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9245B" w14:textId="77777777" w:rsidR="00C425CF" w:rsidRPr="00BE4CF6" w:rsidRDefault="00A53DFA" w:rsidP="00A53DFA">
      <w:pPr>
        <w:pStyle w:val="Brdtekst"/>
        <w:jc w:val="right"/>
        <w:rPr>
          <w:b w:val="0"/>
          <w:color w:val="FF0000"/>
          <w:sz w:val="36"/>
          <w:szCs w:val="36"/>
        </w:rPr>
      </w:pPr>
      <w:bookmarkStart w:id="0" w:name="_GoBack"/>
      <w:bookmarkEnd w:id="0"/>
      <w:r>
        <w:rPr>
          <w:noProof/>
          <w:color w:val="808000"/>
          <w:lang w:eastAsia="da-DK"/>
        </w:rPr>
        <w:drawing>
          <wp:inline distT="0" distB="0" distL="0" distR="0" wp14:anchorId="2863933D" wp14:editId="0F1452DF">
            <wp:extent cx="2181225" cy="533400"/>
            <wp:effectExtent l="0" t="0" r="9525" b="0"/>
            <wp:docPr id="3" name="Billede 3" descr="Holbaek Kommun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baek Kommune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533400"/>
                    </a:xfrm>
                    <a:prstGeom prst="rect">
                      <a:avLst/>
                    </a:prstGeom>
                    <a:noFill/>
                    <a:ln>
                      <a:noFill/>
                    </a:ln>
                  </pic:spPr>
                </pic:pic>
              </a:graphicData>
            </a:graphic>
          </wp:inline>
        </w:drawing>
      </w:r>
    </w:p>
    <w:p w14:paraId="0DC46A63" w14:textId="77777777" w:rsidR="008D2F62" w:rsidRDefault="008D2F62" w:rsidP="008D2F62">
      <w:pPr>
        <w:pStyle w:val="Brdtekst"/>
        <w:jc w:val="right"/>
        <w:rPr>
          <w:b w:val="0"/>
          <w:sz w:val="20"/>
          <w:szCs w:val="20"/>
        </w:rPr>
      </w:pPr>
    </w:p>
    <w:p w14:paraId="43321BB3" w14:textId="77777777" w:rsidR="00C425CF" w:rsidRPr="008D2F62" w:rsidRDefault="008D2F62" w:rsidP="008D2F62">
      <w:pPr>
        <w:pStyle w:val="Brdtekst"/>
        <w:jc w:val="right"/>
        <w:rPr>
          <w:b w:val="0"/>
          <w:sz w:val="20"/>
          <w:szCs w:val="20"/>
        </w:rPr>
      </w:pPr>
      <w:r w:rsidRPr="008D2F62">
        <w:rPr>
          <w:b w:val="0"/>
          <w:sz w:val="20"/>
          <w:szCs w:val="20"/>
        </w:rPr>
        <w:t>Tilsynet med interne skoler</w:t>
      </w:r>
    </w:p>
    <w:p w14:paraId="745D83A8" w14:textId="77777777" w:rsidR="00C425CF" w:rsidRPr="00BE4CF6" w:rsidRDefault="00C425CF" w:rsidP="00C425CF">
      <w:pPr>
        <w:pStyle w:val="Brdtekst"/>
        <w:jc w:val="center"/>
        <w:rPr>
          <w:b w:val="0"/>
          <w:color w:val="FF0000"/>
          <w:sz w:val="36"/>
          <w:szCs w:val="36"/>
        </w:rPr>
      </w:pPr>
    </w:p>
    <w:p w14:paraId="4290B7DF" w14:textId="77777777" w:rsidR="00C425CF" w:rsidRPr="00BE4CF6" w:rsidRDefault="00C425CF" w:rsidP="00C425CF">
      <w:pPr>
        <w:pStyle w:val="Brdtekst"/>
        <w:jc w:val="center"/>
        <w:rPr>
          <w:b w:val="0"/>
          <w:color w:val="FF0000"/>
          <w:sz w:val="36"/>
          <w:szCs w:val="36"/>
        </w:rPr>
      </w:pPr>
    </w:p>
    <w:p w14:paraId="44EAB8F5" w14:textId="77777777" w:rsidR="00C425CF" w:rsidRPr="00BE4CF6" w:rsidRDefault="00C425CF" w:rsidP="00C425CF">
      <w:pPr>
        <w:pStyle w:val="Brdtekst"/>
        <w:jc w:val="center"/>
        <w:rPr>
          <w:b w:val="0"/>
          <w:color w:val="FF0000"/>
          <w:sz w:val="36"/>
          <w:szCs w:val="36"/>
        </w:rPr>
      </w:pPr>
    </w:p>
    <w:p w14:paraId="7BC66BC3" w14:textId="77777777" w:rsidR="00C425CF" w:rsidRPr="00BE4CF6" w:rsidRDefault="00C425CF" w:rsidP="00C425CF">
      <w:pPr>
        <w:pStyle w:val="Brdtekst"/>
        <w:jc w:val="center"/>
        <w:rPr>
          <w:b w:val="0"/>
          <w:color w:val="FF0000"/>
          <w:sz w:val="36"/>
          <w:szCs w:val="36"/>
        </w:rPr>
      </w:pPr>
    </w:p>
    <w:p w14:paraId="0621131A" w14:textId="77777777" w:rsidR="00C425CF" w:rsidRPr="00BE4CF6" w:rsidRDefault="00C425CF" w:rsidP="00C425CF">
      <w:pPr>
        <w:pStyle w:val="Brdtekst"/>
        <w:jc w:val="center"/>
        <w:rPr>
          <w:b w:val="0"/>
          <w:color w:val="FF0000"/>
          <w:sz w:val="36"/>
          <w:szCs w:val="36"/>
        </w:rPr>
      </w:pPr>
    </w:p>
    <w:p w14:paraId="3DE67847" w14:textId="77777777" w:rsidR="008D2F62" w:rsidRDefault="008D2F62" w:rsidP="00C425CF">
      <w:pPr>
        <w:pStyle w:val="Brdtekst"/>
        <w:jc w:val="center"/>
        <w:rPr>
          <w:sz w:val="72"/>
          <w:szCs w:val="72"/>
        </w:rPr>
      </w:pPr>
    </w:p>
    <w:p w14:paraId="4DA11F99" w14:textId="77777777" w:rsidR="00C425CF" w:rsidRPr="00BE4CF6" w:rsidRDefault="00C425CF" w:rsidP="00C425CF">
      <w:pPr>
        <w:pStyle w:val="Brdtekst"/>
        <w:jc w:val="center"/>
        <w:rPr>
          <w:sz w:val="72"/>
          <w:szCs w:val="72"/>
        </w:rPr>
      </w:pPr>
      <w:r w:rsidRPr="00BE4CF6">
        <w:rPr>
          <w:sz w:val="72"/>
          <w:szCs w:val="72"/>
        </w:rPr>
        <w:t xml:space="preserve">Tilsynsrapport </w:t>
      </w:r>
    </w:p>
    <w:p w14:paraId="39460853" w14:textId="77777777" w:rsidR="00C425CF" w:rsidRPr="00BE4CF6" w:rsidRDefault="00C425CF" w:rsidP="00C425CF">
      <w:pPr>
        <w:pStyle w:val="Brdtekst"/>
        <w:jc w:val="center"/>
        <w:rPr>
          <w:sz w:val="72"/>
          <w:szCs w:val="72"/>
        </w:rPr>
      </w:pPr>
    </w:p>
    <w:p w14:paraId="4EBA2687" w14:textId="75518EF0" w:rsidR="00C425CF" w:rsidRDefault="00093373" w:rsidP="00C425CF">
      <w:pPr>
        <w:pStyle w:val="Brdtekst"/>
        <w:jc w:val="center"/>
        <w:rPr>
          <w:sz w:val="48"/>
          <w:szCs w:val="48"/>
        </w:rPr>
      </w:pPr>
      <w:r>
        <w:rPr>
          <w:sz w:val="48"/>
          <w:szCs w:val="48"/>
        </w:rPr>
        <w:t xml:space="preserve">Heldagsskolen </w:t>
      </w:r>
      <w:proofErr w:type="spellStart"/>
      <w:r>
        <w:rPr>
          <w:sz w:val="48"/>
          <w:szCs w:val="48"/>
        </w:rPr>
        <w:t>Pilelygaard</w:t>
      </w:r>
      <w:proofErr w:type="spellEnd"/>
    </w:p>
    <w:p w14:paraId="54E59435" w14:textId="256F8671" w:rsidR="006A09AA" w:rsidRPr="00B35EBD" w:rsidRDefault="006A09AA" w:rsidP="00C425CF">
      <w:pPr>
        <w:pStyle w:val="Brdtekst"/>
        <w:jc w:val="center"/>
        <w:rPr>
          <w:sz w:val="36"/>
          <w:szCs w:val="36"/>
        </w:rPr>
      </w:pPr>
      <w:r w:rsidRPr="00B35EBD">
        <w:rPr>
          <w:sz w:val="36"/>
          <w:szCs w:val="36"/>
        </w:rPr>
        <w:t>Skolekode:</w:t>
      </w:r>
      <w:r w:rsidR="00B35EBD" w:rsidRPr="00B35EBD">
        <w:rPr>
          <w:sz w:val="36"/>
          <w:szCs w:val="36"/>
        </w:rPr>
        <w:t>316007</w:t>
      </w:r>
    </w:p>
    <w:p w14:paraId="5664E2BB" w14:textId="77777777" w:rsidR="00C425CF" w:rsidRPr="00806DFB" w:rsidRDefault="00C425CF" w:rsidP="00C425CF">
      <w:pPr>
        <w:pStyle w:val="Brdtekst"/>
        <w:jc w:val="center"/>
        <w:rPr>
          <w:sz w:val="48"/>
          <w:szCs w:val="48"/>
        </w:rPr>
      </w:pPr>
    </w:p>
    <w:p w14:paraId="775B0A07" w14:textId="2BABE8E7" w:rsidR="00C425CF" w:rsidRPr="00AA28B1" w:rsidRDefault="007B03E0" w:rsidP="00C425CF">
      <w:pPr>
        <w:pStyle w:val="Brdtekst"/>
        <w:jc w:val="center"/>
        <w:rPr>
          <w:sz w:val="48"/>
          <w:szCs w:val="48"/>
        </w:rPr>
      </w:pPr>
      <w:r>
        <w:rPr>
          <w:sz w:val="48"/>
          <w:szCs w:val="48"/>
        </w:rPr>
        <w:t>Forår 2020</w:t>
      </w:r>
    </w:p>
    <w:p w14:paraId="7A9CB689" w14:textId="77777777" w:rsidR="00C425CF" w:rsidRPr="00AA28B1" w:rsidRDefault="00C425CF" w:rsidP="00C425CF">
      <w:pPr>
        <w:pStyle w:val="Brdtekst"/>
        <w:rPr>
          <w:color w:val="FF0000"/>
          <w:sz w:val="20"/>
          <w:szCs w:val="20"/>
        </w:rPr>
      </w:pPr>
    </w:p>
    <w:p w14:paraId="691399AE" w14:textId="77777777" w:rsidR="00C425CF" w:rsidRPr="00BE4CF6" w:rsidRDefault="00C425CF" w:rsidP="00C425CF">
      <w:pPr>
        <w:pStyle w:val="Brdtekst"/>
        <w:rPr>
          <w:b w:val="0"/>
          <w:color w:val="FF0000"/>
          <w:sz w:val="20"/>
          <w:szCs w:val="20"/>
        </w:rPr>
      </w:pPr>
    </w:p>
    <w:p w14:paraId="2FFBA86A" w14:textId="77777777" w:rsidR="00C425CF" w:rsidRPr="00BE4CF6" w:rsidRDefault="00C425CF" w:rsidP="00C425CF">
      <w:pPr>
        <w:pStyle w:val="Brdtekst"/>
        <w:rPr>
          <w:b w:val="0"/>
          <w:color w:val="FF0000"/>
          <w:sz w:val="20"/>
          <w:szCs w:val="20"/>
        </w:rPr>
      </w:pPr>
    </w:p>
    <w:p w14:paraId="6478BC2E" w14:textId="77777777" w:rsidR="00C425CF" w:rsidRPr="00BE4CF6" w:rsidRDefault="00C425CF" w:rsidP="00C425CF">
      <w:pPr>
        <w:pStyle w:val="Brdtekst"/>
        <w:rPr>
          <w:b w:val="0"/>
          <w:color w:val="FF0000"/>
          <w:sz w:val="20"/>
          <w:szCs w:val="20"/>
        </w:rPr>
      </w:pPr>
    </w:p>
    <w:p w14:paraId="06D80A1B" w14:textId="77777777" w:rsidR="00C425CF" w:rsidRPr="00BE4CF6" w:rsidRDefault="00C425CF" w:rsidP="00C425CF">
      <w:pPr>
        <w:pStyle w:val="Brdtekst"/>
        <w:rPr>
          <w:b w:val="0"/>
          <w:color w:val="FF0000"/>
          <w:sz w:val="20"/>
          <w:szCs w:val="20"/>
        </w:rPr>
      </w:pPr>
    </w:p>
    <w:p w14:paraId="290855AC" w14:textId="77777777" w:rsidR="00C425CF" w:rsidRPr="00BE4CF6" w:rsidRDefault="00C425CF" w:rsidP="00C425CF">
      <w:pPr>
        <w:pStyle w:val="Brdtekst"/>
        <w:rPr>
          <w:b w:val="0"/>
          <w:color w:val="FF0000"/>
          <w:sz w:val="20"/>
          <w:szCs w:val="20"/>
        </w:rPr>
      </w:pPr>
    </w:p>
    <w:p w14:paraId="3FCB733D" w14:textId="77777777" w:rsidR="00C425CF" w:rsidRPr="00BE4CF6" w:rsidRDefault="00C425CF" w:rsidP="00C425CF">
      <w:pPr>
        <w:pStyle w:val="Brdtekst"/>
        <w:rPr>
          <w:b w:val="0"/>
          <w:color w:val="FF0000"/>
          <w:sz w:val="20"/>
          <w:szCs w:val="20"/>
        </w:rPr>
      </w:pPr>
    </w:p>
    <w:p w14:paraId="7B10B722" w14:textId="77777777" w:rsidR="00C425CF" w:rsidRPr="00BE4CF6" w:rsidRDefault="00C425CF" w:rsidP="00C425CF">
      <w:pPr>
        <w:pStyle w:val="Brdtekst"/>
        <w:rPr>
          <w:b w:val="0"/>
          <w:color w:val="FF0000"/>
          <w:sz w:val="20"/>
          <w:szCs w:val="20"/>
        </w:rPr>
      </w:pPr>
    </w:p>
    <w:p w14:paraId="4B4E9A99" w14:textId="77777777" w:rsidR="00C425CF" w:rsidRPr="00BE4CF6" w:rsidRDefault="00C425CF" w:rsidP="00C425CF">
      <w:pPr>
        <w:pStyle w:val="Brdtekst"/>
        <w:rPr>
          <w:b w:val="0"/>
          <w:color w:val="FF0000"/>
          <w:sz w:val="20"/>
          <w:szCs w:val="20"/>
        </w:rPr>
      </w:pPr>
    </w:p>
    <w:p w14:paraId="218DB42E" w14:textId="77777777" w:rsidR="00C425CF" w:rsidRPr="00BE4CF6" w:rsidRDefault="00C425CF" w:rsidP="00C425CF">
      <w:pPr>
        <w:pStyle w:val="Brdtekst"/>
        <w:rPr>
          <w:b w:val="0"/>
          <w:color w:val="FF0000"/>
          <w:sz w:val="20"/>
          <w:szCs w:val="20"/>
        </w:rPr>
      </w:pPr>
    </w:p>
    <w:p w14:paraId="5445FEF5" w14:textId="77777777" w:rsidR="00C425CF" w:rsidRPr="00BE4CF6" w:rsidRDefault="00C425CF" w:rsidP="00C425CF">
      <w:pPr>
        <w:pStyle w:val="Brdtekst"/>
        <w:rPr>
          <w:b w:val="0"/>
          <w:color w:val="FF0000"/>
          <w:sz w:val="20"/>
          <w:szCs w:val="20"/>
        </w:rPr>
      </w:pPr>
    </w:p>
    <w:p w14:paraId="1C52EA54" w14:textId="77777777" w:rsidR="00C425CF" w:rsidRPr="00BE4CF6" w:rsidRDefault="00C425CF" w:rsidP="00C425CF">
      <w:pPr>
        <w:pStyle w:val="Brdtekst"/>
        <w:rPr>
          <w:b w:val="0"/>
          <w:color w:val="FF0000"/>
          <w:sz w:val="20"/>
          <w:szCs w:val="20"/>
        </w:rPr>
      </w:pPr>
    </w:p>
    <w:p w14:paraId="33F44C84" w14:textId="77777777" w:rsidR="00C425CF" w:rsidRPr="00BE4CF6" w:rsidRDefault="00C425CF" w:rsidP="00C425CF">
      <w:pPr>
        <w:pStyle w:val="Brdtekst"/>
        <w:rPr>
          <w:b w:val="0"/>
          <w:color w:val="FF0000"/>
          <w:sz w:val="20"/>
          <w:szCs w:val="20"/>
        </w:rPr>
      </w:pPr>
    </w:p>
    <w:p w14:paraId="3E28400A" w14:textId="77777777" w:rsidR="00C425CF" w:rsidRPr="00BE4CF6" w:rsidRDefault="00C425CF" w:rsidP="00C425CF">
      <w:pPr>
        <w:pStyle w:val="Brdtekst"/>
        <w:rPr>
          <w:b w:val="0"/>
          <w:color w:val="FF0000"/>
          <w:sz w:val="20"/>
          <w:szCs w:val="20"/>
        </w:rPr>
      </w:pPr>
    </w:p>
    <w:p w14:paraId="292DA28A" w14:textId="77777777" w:rsidR="00C425CF" w:rsidRPr="00BE4CF6" w:rsidRDefault="00C425CF" w:rsidP="00C425CF">
      <w:pPr>
        <w:pStyle w:val="Brdtekst"/>
        <w:rPr>
          <w:b w:val="0"/>
          <w:color w:val="FF0000"/>
          <w:sz w:val="20"/>
          <w:szCs w:val="20"/>
        </w:rPr>
      </w:pPr>
    </w:p>
    <w:p w14:paraId="56C158FB" w14:textId="77777777" w:rsidR="00C425CF" w:rsidRPr="00BE4CF6" w:rsidRDefault="00C425CF" w:rsidP="00C425CF">
      <w:pPr>
        <w:rPr>
          <w:color w:val="FF0000"/>
        </w:rPr>
      </w:pPr>
    </w:p>
    <w:p w14:paraId="527F6EA6" w14:textId="77777777" w:rsidR="00C425CF" w:rsidRDefault="00C425CF" w:rsidP="00C425CF">
      <w:pPr>
        <w:pStyle w:val="Brdtekst"/>
        <w:rPr>
          <w:sz w:val="22"/>
          <w:szCs w:val="22"/>
        </w:rPr>
      </w:pPr>
    </w:p>
    <w:p w14:paraId="7DC4AB7F" w14:textId="77777777" w:rsidR="008D2F62" w:rsidRDefault="008D2F62" w:rsidP="0064011C">
      <w:pPr>
        <w:spacing w:after="200"/>
        <w:rPr>
          <w:sz w:val="22"/>
        </w:rPr>
      </w:pPr>
    </w:p>
    <w:p w14:paraId="7CF41521" w14:textId="77777777" w:rsidR="008D2F62" w:rsidRDefault="008D2F62" w:rsidP="0064011C">
      <w:pPr>
        <w:spacing w:after="200"/>
        <w:rPr>
          <w:sz w:val="22"/>
        </w:rPr>
      </w:pPr>
    </w:p>
    <w:p w14:paraId="21D78B9B" w14:textId="77777777" w:rsidR="007B03E0" w:rsidRDefault="008D2F62" w:rsidP="007B03E0">
      <w:pPr>
        <w:spacing w:before="240"/>
      </w:pPr>
      <w:r>
        <w:rPr>
          <w:sz w:val="22"/>
        </w:rPr>
        <w:br w:type="page"/>
      </w:r>
      <w:r w:rsidR="007B03E0">
        <w:lastRenderedPageBreak/>
        <w:t xml:space="preserve">Tilsynsrapport fra sidste tilsynsbesøg kan ses på </w:t>
      </w:r>
      <w:hyperlink r:id="rId8" w:history="1">
        <w:r w:rsidR="007B03E0" w:rsidRPr="009B0166">
          <w:rPr>
            <w:rStyle w:val="Hyperlink"/>
          </w:rPr>
          <w:t>http://holbaek.dk/borger/boern-og-unge/boern-og-unge-med-saerlige-behov/specialtilbud/tilsyn-med-interne-skoler/</w:t>
        </w:r>
      </w:hyperlink>
    </w:p>
    <w:p w14:paraId="65136C1C" w14:textId="77777777" w:rsidR="007B03E0" w:rsidRDefault="007B03E0" w:rsidP="007B03E0">
      <w:pPr>
        <w:pStyle w:val="Overskrift1"/>
      </w:pPr>
    </w:p>
    <w:p w14:paraId="35274DDB" w14:textId="77777777" w:rsidR="007B03E0" w:rsidRPr="009A29C3" w:rsidRDefault="007B03E0" w:rsidP="007B03E0">
      <w:r w:rsidRPr="009A29C3">
        <w:t>Tilsynet er gennemført med baggrund i nedenstående lovrammer og materialer:</w:t>
      </w:r>
    </w:p>
    <w:p w14:paraId="3FE2A2AD" w14:textId="77777777" w:rsidR="007B03E0" w:rsidRPr="009A29C3" w:rsidRDefault="007B03E0" w:rsidP="007B03E0"/>
    <w:p w14:paraId="748791B3" w14:textId="77777777" w:rsidR="007B03E0" w:rsidRPr="009A29C3" w:rsidRDefault="007B03E0" w:rsidP="007B03E0">
      <w:r w:rsidRPr="009A29C3">
        <w:t>Folkeskoleloven</w:t>
      </w:r>
      <w:r>
        <w:t xml:space="preserve"> og bekendtgørelser i tilknytning hertil</w:t>
      </w:r>
    </w:p>
    <w:p w14:paraId="0FED6B7A" w14:textId="77777777" w:rsidR="007B03E0" w:rsidRPr="009A29C3" w:rsidRDefault="007B03E0" w:rsidP="007B03E0">
      <w:r w:rsidRPr="009A29C3">
        <w:t>Bekendtgørelser om specialundervisning</w:t>
      </w:r>
    </w:p>
    <w:p w14:paraId="2240ED15" w14:textId="77777777" w:rsidR="007B03E0" w:rsidRPr="009A29C3" w:rsidRDefault="007B03E0" w:rsidP="007B03E0">
      <w:r w:rsidRPr="009A29C3">
        <w:t xml:space="preserve">Overenskomsten med </w:t>
      </w:r>
      <w:r>
        <w:t>Holbæk</w:t>
      </w:r>
      <w:r w:rsidRPr="009A29C3">
        <w:t xml:space="preserve"> Kommune </w:t>
      </w:r>
    </w:p>
    <w:p w14:paraId="2FD3F63A" w14:textId="77777777" w:rsidR="007B03E0" w:rsidRPr="009A29C3" w:rsidRDefault="007B03E0" w:rsidP="007B03E0">
      <w:r w:rsidRPr="009A29C3">
        <w:t>Undervisningsministeriet</w:t>
      </w:r>
      <w:r>
        <w:t xml:space="preserve">s </w:t>
      </w:r>
      <w:proofErr w:type="spellStart"/>
      <w:r>
        <w:t>folder</w:t>
      </w:r>
      <w:r w:rsidRPr="009A29C3">
        <w:t>:</w:t>
      </w:r>
      <w:r>
        <w:t>”</w:t>
      </w:r>
      <w:r w:rsidRPr="009A29C3">
        <w:t>Tilsyn</w:t>
      </w:r>
      <w:proofErr w:type="spellEnd"/>
      <w:r w:rsidRPr="009A29C3">
        <w:t xml:space="preserve"> med specialundervisning til børn og unge på interne skoler</w:t>
      </w:r>
      <w:r>
        <w:t>”</w:t>
      </w:r>
      <w:r w:rsidRPr="009A29C3">
        <w:t xml:space="preserve"> </w:t>
      </w:r>
    </w:p>
    <w:p w14:paraId="7199E05D" w14:textId="77777777" w:rsidR="007B03E0" w:rsidRDefault="001A0AE5" w:rsidP="007B03E0">
      <w:hyperlink r:id="rId9" w:history="1">
        <w:r w:rsidR="007B03E0" w:rsidRPr="000F73D7">
          <w:rPr>
            <w:rStyle w:val="Hyperlink"/>
          </w:rPr>
          <w:t>file:///C:/Users/kars/Downloads/151218-Tilsynspraksis%20(2).pdf</w:t>
        </w:r>
      </w:hyperlink>
    </w:p>
    <w:p w14:paraId="3741530F" w14:textId="77777777" w:rsidR="007B03E0" w:rsidRPr="009A29C3" w:rsidRDefault="007B03E0" w:rsidP="007B03E0"/>
    <w:p w14:paraId="601C4947" w14:textId="77777777" w:rsidR="007B03E0" w:rsidRDefault="007B03E0" w:rsidP="007B03E0">
      <w:pPr>
        <w:pStyle w:val="Overskrift1"/>
      </w:pPr>
      <w:r w:rsidRPr="00BE4CF6">
        <w:t>Afsnit 1:</w:t>
      </w:r>
      <w:r>
        <w:t xml:space="preserve"> Tilsynsbesøg</w:t>
      </w:r>
    </w:p>
    <w:p w14:paraId="38341909" w14:textId="77777777" w:rsidR="007B03E0" w:rsidRDefault="007B03E0" w:rsidP="007B03E0">
      <w:pPr>
        <w:rPr>
          <w:szCs w:val="20"/>
        </w:rPr>
      </w:pPr>
      <w:r>
        <w:rPr>
          <w:szCs w:val="20"/>
        </w:rPr>
        <w:t>(U</w:t>
      </w:r>
      <w:r w:rsidRPr="0064011C">
        <w:rPr>
          <w:szCs w:val="20"/>
        </w:rPr>
        <w:t>dfyldes af tilsynskonsulenten i tilknytning til tilsynsbesøget)</w:t>
      </w:r>
    </w:p>
    <w:p w14:paraId="41B14BDB" w14:textId="77777777" w:rsidR="007B03E0" w:rsidRPr="0064011C" w:rsidRDefault="007B03E0" w:rsidP="007B03E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B03E0" w:rsidRPr="00BE4CF6" w14:paraId="2EE78565" w14:textId="77777777" w:rsidTr="001C288D">
        <w:tc>
          <w:tcPr>
            <w:tcW w:w="9628" w:type="dxa"/>
          </w:tcPr>
          <w:p w14:paraId="49B7E561" w14:textId="77777777" w:rsidR="007B03E0" w:rsidRPr="00BE4CF6" w:rsidRDefault="007B03E0" w:rsidP="00F953E4">
            <w:pPr>
              <w:pStyle w:val="Fodnotetekst"/>
              <w:rPr>
                <w:rFonts w:ascii="Verdana" w:hAnsi="Verdana"/>
                <w:b/>
                <w:lang w:val="da-DK"/>
              </w:rPr>
            </w:pPr>
            <w:r w:rsidRPr="00BE4CF6">
              <w:rPr>
                <w:rFonts w:ascii="Verdana" w:hAnsi="Verdana"/>
                <w:b/>
                <w:lang w:val="da-DK"/>
              </w:rPr>
              <w:t xml:space="preserve">A. </w:t>
            </w:r>
            <w:r>
              <w:rPr>
                <w:rFonts w:ascii="Verdana" w:hAnsi="Verdana"/>
                <w:b/>
                <w:lang w:val="da-DK"/>
              </w:rPr>
              <w:t>Tilsynets gennemførelse</w:t>
            </w:r>
          </w:p>
        </w:tc>
      </w:tr>
      <w:tr w:rsidR="007B03E0" w:rsidRPr="00BE4CF6" w14:paraId="6BE074E8" w14:textId="77777777" w:rsidTr="001C288D">
        <w:trPr>
          <w:trHeight w:val="558"/>
        </w:trPr>
        <w:tc>
          <w:tcPr>
            <w:tcW w:w="9628" w:type="dxa"/>
            <w:tcBorders>
              <w:top w:val="nil"/>
            </w:tcBorders>
          </w:tcPr>
          <w:p w14:paraId="02F52E4A" w14:textId="77777777" w:rsidR="007B03E0" w:rsidRDefault="007B03E0" w:rsidP="00F953E4">
            <w:pPr>
              <w:rPr>
                <w:szCs w:val="20"/>
              </w:rPr>
            </w:pPr>
          </w:p>
          <w:p w14:paraId="12FD8203" w14:textId="5D4B4339" w:rsidR="007B03E0" w:rsidRPr="00431CE2" w:rsidRDefault="007B03E0" w:rsidP="00F953E4">
            <w:pPr>
              <w:rPr>
                <w:i/>
                <w:szCs w:val="20"/>
              </w:rPr>
            </w:pPr>
            <w:r w:rsidRPr="00431CE2">
              <w:rPr>
                <w:i/>
                <w:szCs w:val="20"/>
              </w:rPr>
              <w:t>Dato:</w:t>
            </w:r>
            <w:r>
              <w:rPr>
                <w:i/>
                <w:szCs w:val="20"/>
              </w:rPr>
              <w:t xml:space="preserve"> </w:t>
            </w:r>
            <w:r w:rsidR="00B35EBD">
              <w:rPr>
                <w:i/>
                <w:szCs w:val="20"/>
              </w:rPr>
              <w:t xml:space="preserve">8/6 </w:t>
            </w:r>
            <w:r w:rsidRPr="00337D20">
              <w:rPr>
                <w:szCs w:val="20"/>
              </w:rPr>
              <w:t>2020</w:t>
            </w:r>
          </w:p>
          <w:p w14:paraId="22715841" w14:textId="77777777" w:rsidR="007B03E0" w:rsidRDefault="007B03E0" w:rsidP="00F953E4">
            <w:pPr>
              <w:rPr>
                <w:szCs w:val="20"/>
              </w:rPr>
            </w:pPr>
          </w:p>
          <w:p w14:paraId="715371B4" w14:textId="77777777" w:rsidR="007B03E0" w:rsidRDefault="007B03E0" w:rsidP="00F953E4">
            <w:pPr>
              <w:rPr>
                <w:szCs w:val="20"/>
              </w:rPr>
            </w:pPr>
            <w:r>
              <w:rPr>
                <w:szCs w:val="20"/>
              </w:rPr>
              <w:t>Birgitte Spandet Thielsen</w:t>
            </w:r>
          </w:p>
          <w:p w14:paraId="293DFA28" w14:textId="77777777" w:rsidR="007B03E0" w:rsidRDefault="007B03E0" w:rsidP="00F953E4">
            <w:pPr>
              <w:rPr>
                <w:szCs w:val="20"/>
              </w:rPr>
            </w:pPr>
            <w:r>
              <w:rPr>
                <w:szCs w:val="20"/>
              </w:rPr>
              <w:t xml:space="preserve">Tilsynskonsulent </w:t>
            </w:r>
          </w:p>
          <w:p w14:paraId="49B29C6F" w14:textId="77777777" w:rsidR="007B03E0" w:rsidRDefault="007B03E0" w:rsidP="00F953E4">
            <w:pPr>
              <w:rPr>
                <w:szCs w:val="20"/>
              </w:rPr>
            </w:pPr>
            <w:r>
              <w:rPr>
                <w:szCs w:val="20"/>
              </w:rPr>
              <w:t>Fagcenter for Læring og Trivsel, Holbæk kommune</w:t>
            </w:r>
          </w:p>
          <w:p w14:paraId="6428283C" w14:textId="77777777" w:rsidR="007B03E0" w:rsidRDefault="007B03E0" w:rsidP="00F953E4">
            <w:pPr>
              <w:rPr>
                <w:szCs w:val="20"/>
              </w:rPr>
            </w:pPr>
            <w:r>
              <w:rPr>
                <w:szCs w:val="20"/>
              </w:rPr>
              <w:t>7236 8793</w:t>
            </w:r>
          </w:p>
          <w:p w14:paraId="739C84CC" w14:textId="77777777" w:rsidR="007B03E0" w:rsidRDefault="001A0AE5" w:rsidP="00F953E4">
            <w:pPr>
              <w:rPr>
                <w:lang w:eastAsia="ar-SA"/>
              </w:rPr>
            </w:pPr>
            <w:hyperlink r:id="rId10" w:history="1">
              <w:r w:rsidR="007B03E0" w:rsidRPr="00360409">
                <w:rPr>
                  <w:rStyle w:val="Hyperlink"/>
                  <w:szCs w:val="20"/>
                  <w:lang w:eastAsia="ar-SA"/>
                </w:rPr>
                <w:t>k</w:t>
              </w:r>
              <w:r w:rsidR="007B03E0" w:rsidRPr="00360409">
                <w:rPr>
                  <w:rStyle w:val="Hyperlink"/>
                  <w:lang w:eastAsia="ar-SA"/>
                </w:rPr>
                <w:t>ars@holb.dk</w:t>
              </w:r>
            </w:hyperlink>
          </w:p>
          <w:p w14:paraId="569F81BD" w14:textId="77777777" w:rsidR="007B03E0" w:rsidRDefault="007B03E0" w:rsidP="00F953E4">
            <w:pPr>
              <w:rPr>
                <w:szCs w:val="20"/>
              </w:rPr>
            </w:pPr>
          </w:p>
          <w:p w14:paraId="404124C6" w14:textId="77777777" w:rsidR="007B03E0" w:rsidRDefault="007B03E0" w:rsidP="00F953E4">
            <w:pPr>
              <w:rPr>
                <w:i/>
                <w:szCs w:val="20"/>
              </w:rPr>
            </w:pPr>
            <w:r>
              <w:rPr>
                <w:i/>
                <w:szCs w:val="20"/>
              </w:rPr>
              <w:t>Anmeldt</w:t>
            </w:r>
            <w:r w:rsidRPr="00431CE2">
              <w:rPr>
                <w:i/>
                <w:szCs w:val="20"/>
              </w:rPr>
              <w:t xml:space="preserve"> tilsyn:</w:t>
            </w:r>
          </w:p>
          <w:p w14:paraId="1E2C961A" w14:textId="10F93A9A" w:rsidR="007B03E0" w:rsidRPr="00116BF0" w:rsidRDefault="007B03E0" w:rsidP="00F953E4">
            <w:pPr>
              <w:rPr>
                <w:szCs w:val="20"/>
              </w:rPr>
            </w:pPr>
            <w:r>
              <w:rPr>
                <w:szCs w:val="20"/>
              </w:rPr>
              <w:t>Dato for tilsyn er anmeldt til skolen i december 2019</w:t>
            </w:r>
            <w:r w:rsidR="00426047">
              <w:rPr>
                <w:szCs w:val="20"/>
              </w:rPr>
              <w:t xml:space="preserve">, men det oprindelige tilsynsbesøg blev rykket </w:t>
            </w:r>
            <w:proofErr w:type="spellStart"/>
            <w:r w:rsidR="00426047">
              <w:rPr>
                <w:szCs w:val="20"/>
              </w:rPr>
              <w:t>pga</w:t>
            </w:r>
            <w:proofErr w:type="spellEnd"/>
            <w:r w:rsidR="00426047">
              <w:rPr>
                <w:szCs w:val="20"/>
              </w:rPr>
              <w:t xml:space="preserve"> </w:t>
            </w:r>
            <w:proofErr w:type="spellStart"/>
            <w:r w:rsidR="00426047">
              <w:rPr>
                <w:szCs w:val="20"/>
              </w:rPr>
              <w:t>corona</w:t>
            </w:r>
            <w:proofErr w:type="spellEnd"/>
            <w:r w:rsidR="00426047">
              <w:rPr>
                <w:szCs w:val="20"/>
              </w:rPr>
              <w:t>-nedlukning.</w:t>
            </w:r>
          </w:p>
          <w:p w14:paraId="2F871294" w14:textId="77777777" w:rsidR="007B03E0" w:rsidRPr="00F44666" w:rsidRDefault="007B03E0" w:rsidP="00F953E4">
            <w:pPr>
              <w:rPr>
                <w:szCs w:val="20"/>
              </w:rPr>
            </w:pPr>
          </w:p>
        </w:tc>
      </w:tr>
      <w:tr w:rsidR="007B03E0" w:rsidRPr="00BE4CF6" w14:paraId="02F2E287" w14:textId="77777777" w:rsidTr="001C288D">
        <w:tc>
          <w:tcPr>
            <w:tcW w:w="9628" w:type="dxa"/>
          </w:tcPr>
          <w:p w14:paraId="1CF1CA84" w14:textId="77777777" w:rsidR="007B03E0" w:rsidRPr="00BE4CF6" w:rsidRDefault="007B03E0" w:rsidP="00F953E4">
            <w:pPr>
              <w:pStyle w:val="Fodnotetekst"/>
              <w:rPr>
                <w:rFonts w:ascii="Verdana" w:hAnsi="Verdana"/>
                <w:b/>
                <w:lang w:val="da-DK"/>
              </w:rPr>
            </w:pPr>
            <w:r>
              <w:rPr>
                <w:rFonts w:ascii="Verdana" w:hAnsi="Verdana"/>
                <w:b/>
                <w:lang w:val="da-DK"/>
              </w:rPr>
              <w:t>B</w:t>
            </w:r>
            <w:r w:rsidRPr="00BE4CF6">
              <w:rPr>
                <w:rFonts w:ascii="Verdana" w:hAnsi="Verdana"/>
                <w:b/>
                <w:lang w:val="da-DK"/>
              </w:rPr>
              <w:t xml:space="preserve">. </w:t>
            </w:r>
            <w:r>
              <w:rPr>
                <w:rFonts w:ascii="Verdana" w:hAnsi="Verdana"/>
                <w:b/>
                <w:lang w:val="da-DK"/>
              </w:rPr>
              <w:t>Tilsynets formål og særlige fokuspunkter ved dette tilsynsbesøg</w:t>
            </w:r>
          </w:p>
        </w:tc>
      </w:tr>
      <w:tr w:rsidR="007B03E0" w:rsidRPr="00BE4CF6" w14:paraId="62C69B2D" w14:textId="77777777" w:rsidTr="001C288D">
        <w:trPr>
          <w:trHeight w:val="558"/>
        </w:trPr>
        <w:tc>
          <w:tcPr>
            <w:tcW w:w="9628" w:type="dxa"/>
            <w:tcBorders>
              <w:top w:val="nil"/>
            </w:tcBorders>
          </w:tcPr>
          <w:p w14:paraId="3AE90DD7" w14:textId="77777777" w:rsidR="007B03E0" w:rsidRDefault="007B03E0" w:rsidP="00F953E4">
            <w:pPr>
              <w:rPr>
                <w:szCs w:val="20"/>
              </w:rPr>
            </w:pPr>
          </w:p>
          <w:p w14:paraId="19C4BED0" w14:textId="77777777" w:rsidR="007B03E0" w:rsidRPr="008747D2" w:rsidRDefault="007B03E0" w:rsidP="00F953E4">
            <w:pPr>
              <w:rPr>
                <w:i/>
                <w:szCs w:val="20"/>
              </w:rPr>
            </w:pPr>
            <w:r w:rsidRPr="008747D2">
              <w:rPr>
                <w:i/>
                <w:szCs w:val="20"/>
              </w:rPr>
              <w:t>Tilsynets formål:</w:t>
            </w:r>
          </w:p>
          <w:p w14:paraId="2BD8E38B" w14:textId="77777777" w:rsidR="007B03E0" w:rsidRPr="00734FDD" w:rsidRDefault="007B03E0" w:rsidP="00F953E4">
            <w:pPr>
              <w:rPr>
                <w:szCs w:val="20"/>
              </w:rPr>
            </w:pPr>
            <w:r w:rsidRPr="00734FDD">
              <w:rPr>
                <w:szCs w:val="20"/>
              </w:rPr>
              <w:t>Formålet med tilsynet er først og fremmest at vurdere, om undervisningen står mål med den undervisning, der bliver givet i folkeskolen.</w:t>
            </w:r>
          </w:p>
          <w:p w14:paraId="3A9E04E4" w14:textId="77777777" w:rsidR="007B03E0" w:rsidRDefault="007B03E0" w:rsidP="00F953E4">
            <w:pPr>
              <w:rPr>
                <w:szCs w:val="20"/>
              </w:rPr>
            </w:pPr>
          </w:p>
          <w:p w14:paraId="5B2E7DE9" w14:textId="77777777" w:rsidR="007B03E0" w:rsidRPr="00F4241C" w:rsidRDefault="007B03E0" w:rsidP="00F953E4">
            <w:pPr>
              <w:rPr>
                <w:i/>
                <w:szCs w:val="20"/>
              </w:rPr>
            </w:pPr>
            <w:r w:rsidRPr="00F4241C">
              <w:rPr>
                <w:i/>
                <w:szCs w:val="20"/>
              </w:rPr>
              <w:t xml:space="preserve">Årets </w:t>
            </w:r>
            <w:r>
              <w:rPr>
                <w:i/>
                <w:szCs w:val="20"/>
              </w:rPr>
              <w:t xml:space="preserve">generelle </w:t>
            </w:r>
            <w:r w:rsidRPr="00F4241C">
              <w:rPr>
                <w:i/>
                <w:szCs w:val="20"/>
              </w:rPr>
              <w:t>fokusområder ved tilsyn</w:t>
            </w:r>
            <w:r>
              <w:rPr>
                <w:i/>
                <w:szCs w:val="20"/>
              </w:rPr>
              <w:t>sbesøgene</w:t>
            </w:r>
            <w:r w:rsidRPr="00F4241C">
              <w:rPr>
                <w:i/>
                <w:szCs w:val="20"/>
              </w:rPr>
              <w:t>:</w:t>
            </w:r>
          </w:p>
          <w:p w14:paraId="21A140BE" w14:textId="77777777" w:rsidR="007B03E0" w:rsidRPr="0092321C" w:rsidRDefault="007B03E0" w:rsidP="007B03E0">
            <w:pPr>
              <w:pStyle w:val="Listeafsnit"/>
              <w:numPr>
                <w:ilvl w:val="0"/>
                <w:numId w:val="16"/>
              </w:numPr>
              <w:jc w:val="both"/>
              <w:rPr>
                <w:rFonts w:ascii="Arial" w:hAnsi="Arial" w:cs="Arial"/>
                <w:sz w:val="20"/>
                <w:szCs w:val="20"/>
              </w:rPr>
            </w:pPr>
            <w:r w:rsidRPr="0092321C">
              <w:rPr>
                <w:rFonts w:ascii="Arial" w:hAnsi="Arial" w:cs="Arial"/>
                <w:sz w:val="20"/>
                <w:szCs w:val="20"/>
              </w:rPr>
              <w:t>Generelt om udviklingen på skolen siden sidst:</w:t>
            </w:r>
          </w:p>
          <w:p w14:paraId="423D7E7B" w14:textId="77777777" w:rsidR="007B03E0" w:rsidRDefault="007B03E0" w:rsidP="00F953E4">
            <w:pPr>
              <w:pStyle w:val="Listeafsnit"/>
              <w:jc w:val="both"/>
              <w:rPr>
                <w:rFonts w:ascii="Arial" w:hAnsi="Arial" w:cs="Arial"/>
                <w:sz w:val="20"/>
                <w:szCs w:val="20"/>
              </w:rPr>
            </w:pPr>
            <w:r w:rsidRPr="0092321C">
              <w:rPr>
                <w:rFonts w:ascii="Arial" w:hAnsi="Arial" w:cs="Arial"/>
                <w:sz w:val="20"/>
                <w:szCs w:val="20"/>
              </w:rPr>
              <w:t>Opfølgning på tilsynets fokusområder:</w:t>
            </w:r>
          </w:p>
          <w:p w14:paraId="4C2A1D22" w14:textId="77777777" w:rsidR="007B03E0" w:rsidRPr="0092321C"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92321C">
              <w:rPr>
                <w:rFonts w:ascii="Arial" w:hAnsi="Arial" w:cs="Arial"/>
                <w:sz w:val="20"/>
                <w:szCs w:val="20"/>
              </w:rPr>
              <w:t>Status på skolens primære fokus/udviklingsområde for skoleåret 20</w:t>
            </w:r>
            <w:r>
              <w:rPr>
                <w:rFonts w:ascii="Arial" w:hAnsi="Arial" w:cs="Arial"/>
                <w:sz w:val="20"/>
                <w:szCs w:val="20"/>
              </w:rPr>
              <w:t>19</w:t>
            </w:r>
            <w:r w:rsidRPr="0092321C">
              <w:rPr>
                <w:rFonts w:ascii="Arial" w:hAnsi="Arial" w:cs="Arial"/>
                <w:sz w:val="20"/>
                <w:szCs w:val="20"/>
              </w:rPr>
              <w:t>/</w:t>
            </w:r>
            <w:r>
              <w:rPr>
                <w:rFonts w:ascii="Arial" w:hAnsi="Arial" w:cs="Arial"/>
                <w:sz w:val="20"/>
                <w:szCs w:val="20"/>
              </w:rPr>
              <w:t>20</w:t>
            </w:r>
            <w:r w:rsidRPr="0092321C">
              <w:rPr>
                <w:rFonts w:ascii="Arial" w:hAnsi="Arial" w:cs="Arial"/>
                <w:sz w:val="20"/>
                <w:szCs w:val="20"/>
              </w:rPr>
              <w:t xml:space="preserve">. </w:t>
            </w:r>
          </w:p>
          <w:p w14:paraId="06AC8323"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Status på skolens lektiehjælp og faglig fordybelse, herunder organisering.</w:t>
            </w:r>
          </w:p>
          <w:p w14:paraId="232F8AC4"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Skolens status på elever, der tager folkeskolens eksamen eller afgangsprøve.</w:t>
            </w:r>
          </w:p>
          <w:p w14:paraId="71EB4BC1"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Der ønskes en status på, hvordan skolen opfylder folkeskoleloven i forhold til fagrækken og timetalsfordelingen.</w:t>
            </w:r>
          </w:p>
          <w:p w14:paraId="6AC6210C"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Hvordan arbejder skolen med at give eleverne feedback på undervisningen.</w:t>
            </w:r>
          </w:p>
          <w:p w14:paraId="4DEEC5F7" w14:textId="77777777" w:rsidR="007B03E0" w:rsidRPr="0092321C"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92321C">
              <w:rPr>
                <w:rFonts w:ascii="Arial" w:hAnsi="Arial" w:cs="Arial"/>
                <w:sz w:val="20"/>
                <w:szCs w:val="20"/>
              </w:rPr>
              <w:t>Samarbejde med andre</w:t>
            </w:r>
          </w:p>
          <w:p w14:paraId="5C2D7144" w14:textId="77777777" w:rsidR="007B03E0" w:rsidRDefault="007B03E0" w:rsidP="00F953E4">
            <w:pPr>
              <w:rPr>
                <w:szCs w:val="20"/>
              </w:rPr>
            </w:pPr>
          </w:p>
          <w:p w14:paraId="565F240E" w14:textId="77777777" w:rsidR="007B03E0" w:rsidRPr="00F4241C" w:rsidRDefault="007B03E0" w:rsidP="00F953E4">
            <w:pPr>
              <w:rPr>
                <w:i/>
                <w:szCs w:val="20"/>
              </w:rPr>
            </w:pPr>
            <w:r w:rsidRPr="00F4241C">
              <w:rPr>
                <w:i/>
                <w:szCs w:val="20"/>
              </w:rPr>
              <w:t>Særlige fokuspunkter i opfølgningen efter sidste tilsynsbesøg</w:t>
            </w:r>
            <w:r>
              <w:rPr>
                <w:i/>
                <w:szCs w:val="20"/>
              </w:rPr>
              <w:t xml:space="preserve"> på denne interne skole</w:t>
            </w:r>
            <w:r w:rsidRPr="00F4241C">
              <w:rPr>
                <w:i/>
                <w:szCs w:val="20"/>
              </w:rPr>
              <w:t>:</w:t>
            </w:r>
          </w:p>
          <w:p w14:paraId="2D3E27E4" w14:textId="77777777" w:rsidR="00093373" w:rsidRPr="00093373" w:rsidRDefault="00093373" w:rsidP="00093373">
            <w:pPr>
              <w:pStyle w:val="Listeafsnit"/>
              <w:numPr>
                <w:ilvl w:val="0"/>
                <w:numId w:val="16"/>
              </w:numPr>
              <w:rPr>
                <w:szCs w:val="20"/>
              </w:rPr>
            </w:pPr>
            <w:r w:rsidRPr="00093373">
              <w:rPr>
                <w:szCs w:val="20"/>
              </w:rPr>
              <w:t>At tilsynet får en orientering om, hvordan ledelsen følger op på den projektorienterede undervisning.</w:t>
            </w:r>
          </w:p>
          <w:p w14:paraId="1AF70B93" w14:textId="0697B560" w:rsidR="007B03E0" w:rsidRPr="00093373" w:rsidRDefault="00093373" w:rsidP="00093373">
            <w:pPr>
              <w:pStyle w:val="Listeafsnit"/>
              <w:numPr>
                <w:ilvl w:val="0"/>
                <w:numId w:val="16"/>
              </w:numPr>
              <w:rPr>
                <w:szCs w:val="20"/>
              </w:rPr>
            </w:pPr>
            <w:r w:rsidRPr="00093373">
              <w:rPr>
                <w:szCs w:val="20"/>
              </w:rPr>
              <w:t>At tilsynet får en orientering om elevtalsudviklingen.</w:t>
            </w:r>
            <w:r>
              <w:rPr>
                <w:szCs w:val="20"/>
              </w:rPr>
              <w:t xml:space="preserve"> (se </w:t>
            </w:r>
            <w:proofErr w:type="spellStart"/>
            <w:r>
              <w:rPr>
                <w:szCs w:val="20"/>
              </w:rPr>
              <w:t>evt</w:t>
            </w:r>
            <w:proofErr w:type="spellEnd"/>
            <w:r>
              <w:rPr>
                <w:szCs w:val="20"/>
              </w:rPr>
              <w:t xml:space="preserve"> tilsynsrapport fra efterår 2019)</w:t>
            </w:r>
          </w:p>
          <w:p w14:paraId="1283BBC1" w14:textId="77777777" w:rsidR="007B03E0" w:rsidRPr="00DD4F82" w:rsidRDefault="007B03E0" w:rsidP="00F953E4">
            <w:pPr>
              <w:rPr>
                <w:szCs w:val="20"/>
              </w:rPr>
            </w:pPr>
          </w:p>
        </w:tc>
      </w:tr>
      <w:tr w:rsidR="007B03E0" w:rsidRPr="00BE4CF6" w14:paraId="409593F3" w14:textId="77777777" w:rsidTr="001C288D">
        <w:tc>
          <w:tcPr>
            <w:tcW w:w="9628" w:type="dxa"/>
          </w:tcPr>
          <w:p w14:paraId="02E5AFCA" w14:textId="1CCB0A9A" w:rsidR="007B03E0" w:rsidRPr="00BE4CF6" w:rsidRDefault="001C288D" w:rsidP="00F953E4">
            <w:pPr>
              <w:pStyle w:val="Fodnotetekst"/>
              <w:rPr>
                <w:rFonts w:ascii="Verdana" w:hAnsi="Verdana"/>
                <w:b/>
                <w:lang w:val="da-DK"/>
              </w:rPr>
            </w:pPr>
            <w:r>
              <w:rPr>
                <w:rFonts w:ascii="Verdana" w:hAnsi="Verdana"/>
                <w:b/>
                <w:lang w:val="da-DK"/>
              </w:rPr>
              <w:lastRenderedPageBreak/>
              <w:t>C</w:t>
            </w:r>
            <w:r w:rsidR="007B03E0" w:rsidRPr="00BE4CF6">
              <w:rPr>
                <w:rFonts w:ascii="Verdana" w:hAnsi="Verdana"/>
                <w:b/>
                <w:lang w:val="da-DK"/>
              </w:rPr>
              <w:t xml:space="preserve">. </w:t>
            </w:r>
            <w:r w:rsidR="007B03E0">
              <w:rPr>
                <w:rFonts w:ascii="Verdana" w:hAnsi="Verdana"/>
                <w:b/>
                <w:lang w:val="da-DK"/>
              </w:rPr>
              <w:t>Materiale anvendt i forbindelse med tilsynet:</w:t>
            </w:r>
          </w:p>
        </w:tc>
      </w:tr>
      <w:tr w:rsidR="007B03E0" w:rsidRPr="00BE4CF6" w14:paraId="5505876F" w14:textId="77777777" w:rsidTr="001C288D">
        <w:trPr>
          <w:trHeight w:val="558"/>
        </w:trPr>
        <w:tc>
          <w:tcPr>
            <w:tcW w:w="9628" w:type="dxa"/>
            <w:tcBorders>
              <w:top w:val="nil"/>
            </w:tcBorders>
          </w:tcPr>
          <w:p w14:paraId="4559BAA1" w14:textId="77777777" w:rsidR="007B03E0" w:rsidRDefault="007B03E0" w:rsidP="00F953E4">
            <w:pPr>
              <w:rPr>
                <w:szCs w:val="20"/>
              </w:rPr>
            </w:pPr>
          </w:p>
          <w:p w14:paraId="1E598BCE" w14:textId="26EF9D51" w:rsidR="007B03E0" w:rsidRPr="00B35EBD" w:rsidRDefault="007B03E0" w:rsidP="00F953E4">
            <w:pPr>
              <w:rPr>
                <w:iCs/>
                <w:szCs w:val="20"/>
              </w:rPr>
            </w:pPr>
            <w:r w:rsidRPr="0027015E">
              <w:rPr>
                <w:i/>
                <w:szCs w:val="20"/>
              </w:rPr>
              <w:t>Forud for tilsynsbesøget er tilsendt:</w:t>
            </w:r>
            <w:r w:rsidR="00B35EBD">
              <w:rPr>
                <w:i/>
                <w:szCs w:val="20"/>
              </w:rPr>
              <w:t xml:space="preserve"> </w:t>
            </w:r>
            <w:r w:rsidR="00B35EBD">
              <w:rPr>
                <w:iCs/>
                <w:szCs w:val="20"/>
              </w:rPr>
              <w:t>Noter på fokusområder</w:t>
            </w:r>
          </w:p>
          <w:p w14:paraId="6C552517" w14:textId="77777777" w:rsidR="007B03E0" w:rsidRDefault="007B03E0" w:rsidP="00F953E4">
            <w:pPr>
              <w:rPr>
                <w:i/>
                <w:szCs w:val="20"/>
              </w:rPr>
            </w:pPr>
          </w:p>
          <w:p w14:paraId="197CD998" w14:textId="726C7647" w:rsidR="007B03E0" w:rsidRPr="00FF67BB" w:rsidRDefault="007B03E0" w:rsidP="00F953E4">
            <w:pPr>
              <w:rPr>
                <w:iCs/>
                <w:szCs w:val="20"/>
              </w:rPr>
            </w:pPr>
            <w:r w:rsidRPr="0027015E">
              <w:rPr>
                <w:i/>
                <w:szCs w:val="20"/>
              </w:rPr>
              <w:t>Under eller efter tilsynet udleveredes:</w:t>
            </w:r>
            <w:r w:rsidR="00FF67BB">
              <w:rPr>
                <w:iCs/>
                <w:szCs w:val="20"/>
              </w:rPr>
              <w:t xml:space="preserve"> eksempel på elevplan</w:t>
            </w:r>
          </w:p>
          <w:p w14:paraId="65B467F8" w14:textId="77777777" w:rsidR="007B03E0" w:rsidRPr="00F44666" w:rsidRDefault="007B03E0" w:rsidP="00F953E4">
            <w:pPr>
              <w:rPr>
                <w:szCs w:val="20"/>
              </w:rPr>
            </w:pPr>
          </w:p>
        </w:tc>
      </w:tr>
      <w:tr w:rsidR="007B03E0" w:rsidRPr="00BE4CF6" w14:paraId="65415BC5" w14:textId="77777777" w:rsidTr="001C288D">
        <w:tc>
          <w:tcPr>
            <w:tcW w:w="9628" w:type="dxa"/>
          </w:tcPr>
          <w:p w14:paraId="50298E35" w14:textId="4366CCE0" w:rsidR="007B03E0" w:rsidRPr="00BE4CF6" w:rsidRDefault="001C288D" w:rsidP="00F953E4">
            <w:pPr>
              <w:pStyle w:val="Fodnotetekst"/>
              <w:rPr>
                <w:rFonts w:ascii="Verdana" w:hAnsi="Verdana"/>
                <w:b/>
                <w:lang w:val="da-DK"/>
              </w:rPr>
            </w:pPr>
            <w:r>
              <w:rPr>
                <w:rFonts w:ascii="Verdana" w:hAnsi="Verdana"/>
                <w:b/>
                <w:lang w:val="da-DK"/>
              </w:rPr>
              <w:t>D</w:t>
            </w:r>
            <w:r w:rsidR="007B03E0" w:rsidRPr="00BE4CF6">
              <w:rPr>
                <w:rFonts w:ascii="Verdana" w:hAnsi="Verdana"/>
                <w:b/>
                <w:lang w:val="da-DK"/>
              </w:rPr>
              <w:t xml:space="preserve">. </w:t>
            </w:r>
            <w:r w:rsidR="007B03E0">
              <w:rPr>
                <w:rFonts w:ascii="Verdana" w:hAnsi="Verdana"/>
                <w:b/>
                <w:lang w:val="da-DK"/>
              </w:rPr>
              <w:t>Forløb af tilsynsbesøg</w:t>
            </w:r>
          </w:p>
        </w:tc>
      </w:tr>
      <w:tr w:rsidR="00B35EBD" w:rsidRPr="00BE4CF6" w14:paraId="5FC987EE" w14:textId="77777777" w:rsidTr="001C288D">
        <w:trPr>
          <w:trHeight w:val="558"/>
        </w:trPr>
        <w:tc>
          <w:tcPr>
            <w:tcW w:w="9628" w:type="dxa"/>
            <w:tcBorders>
              <w:top w:val="nil"/>
            </w:tcBorders>
          </w:tcPr>
          <w:p w14:paraId="4455CC4B" w14:textId="25F4376C" w:rsidR="00B35EBD" w:rsidRDefault="00DE5F68" w:rsidP="00DE5F68">
            <w:pPr>
              <w:rPr>
                <w:szCs w:val="20"/>
              </w:rPr>
            </w:pPr>
            <w:r>
              <w:rPr>
                <w:szCs w:val="20"/>
              </w:rPr>
              <w:t>Det skal bemærkes, at det er bek</w:t>
            </w:r>
            <w:r w:rsidR="00426047">
              <w:rPr>
                <w:szCs w:val="20"/>
              </w:rPr>
              <w:t>endtgørelsen</w:t>
            </w:r>
            <w:r>
              <w:rPr>
                <w:szCs w:val="20"/>
              </w:rPr>
              <w:t xml:space="preserve"> for nødundervisning (</w:t>
            </w:r>
            <w:proofErr w:type="spellStart"/>
            <w:r>
              <w:rPr>
                <w:szCs w:val="20"/>
              </w:rPr>
              <w:t>corona</w:t>
            </w:r>
            <w:proofErr w:type="spellEnd"/>
            <w:r>
              <w:rPr>
                <w:szCs w:val="20"/>
              </w:rPr>
              <w:t>), der er gældende på tidspunktet for tilsynet</w:t>
            </w:r>
            <w:r w:rsidR="00426047">
              <w:rPr>
                <w:szCs w:val="20"/>
              </w:rPr>
              <w:t>.</w:t>
            </w:r>
          </w:p>
          <w:p w14:paraId="24FEE4C1" w14:textId="77777777" w:rsidR="00426047" w:rsidRDefault="00426047" w:rsidP="00DE5F68">
            <w:pPr>
              <w:rPr>
                <w:szCs w:val="20"/>
              </w:rPr>
            </w:pPr>
          </w:p>
          <w:p w14:paraId="2A8B30B0" w14:textId="77777777" w:rsidR="00B35EBD" w:rsidRPr="0027015E" w:rsidRDefault="00B35EBD" w:rsidP="00DE5F68">
            <w:pPr>
              <w:rPr>
                <w:i/>
                <w:szCs w:val="20"/>
              </w:rPr>
            </w:pPr>
            <w:r w:rsidRPr="0027015E">
              <w:rPr>
                <w:i/>
                <w:szCs w:val="20"/>
              </w:rPr>
              <w:t>Overværelse af undervisning og anden aktivitet:</w:t>
            </w:r>
          </w:p>
          <w:p w14:paraId="4217ECC5" w14:textId="26A10CB2" w:rsidR="00F36346" w:rsidRPr="00F36346" w:rsidRDefault="00F36346" w:rsidP="00DE5F68">
            <w:pPr>
              <w:rPr>
                <w:rFonts w:cs="Arial"/>
                <w:iCs/>
                <w:szCs w:val="20"/>
              </w:rPr>
            </w:pPr>
            <w:r w:rsidRPr="003540F1">
              <w:rPr>
                <w:rFonts w:cs="Arial"/>
                <w:b/>
                <w:bCs/>
                <w:iCs/>
                <w:szCs w:val="20"/>
              </w:rPr>
              <w:t>Dansk 3 elever</w:t>
            </w:r>
            <w:r>
              <w:rPr>
                <w:rFonts w:cs="Arial"/>
                <w:iCs/>
                <w:szCs w:val="20"/>
              </w:rPr>
              <w:t xml:space="preserve"> (tilsynet kommer ind i klassen midt i lektionen)</w:t>
            </w:r>
          </w:p>
          <w:p w14:paraId="2AE30C59" w14:textId="253F0E01" w:rsidR="00F36346" w:rsidRDefault="00F36346" w:rsidP="00DE5F68">
            <w:pPr>
              <w:rPr>
                <w:rFonts w:cs="Arial"/>
                <w:iCs/>
                <w:szCs w:val="20"/>
              </w:rPr>
            </w:pPr>
            <w:r>
              <w:rPr>
                <w:rFonts w:cs="Arial"/>
                <w:iCs/>
                <w:szCs w:val="20"/>
              </w:rPr>
              <w:t xml:space="preserve">Der arbejdes med </w:t>
            </w:r>
            <w:r w:rsidR="00426047">
              <w:rPr>
                <w:rFonts w:cs="Arial"/>
                <w:iCs/>
                <w:szCs w:val="20"/>
              </w:rPr>
              <w:t>før-læse aktiviteter</w:t>
            </w:r>
            <w:r>
              <w:rPr>
                <w:rFonts w:cs="Arial"/>
                <w:iCs/>
                <w:szCs w:val="20"/>
              </w:rPr>
              <w:t xml:space="preserve"> til læsning af </w:t>
            </w:r>
            <w:r w:rsidRPr="00F36346">
              <w:rPr>
                <w:rFonts w:cs="Arial"/>
                <w:iCs/>
                <w:szCs w:val="20"/>
              </w:rPr>
              <w:t xml:space="preserve">novellen </w:t>
            </w:r>
            <w:r>
              <w:rPr>
                <w:rFonts w:cs="Arial"/>
                <w:iCs/>
                <w:szCs w:val="20"/>
              </w:rPr>
              <w:t>”</w:t>
            </w:r>
            <w:r w:rsidRPr="00F36346">
              <w:rPr>
                <w:rFonts w:cs="Arial"/>
                <w:iCs/>
                <w:szCs w:val="20"/>
              </w:rPr>
              <w:t>afte</w:t>
            </w:r>
            <w:r>
              <w:rPr>
                <w:rFonts w:cs="Arial"/>
                <w:iCs/>
                <w:szCs w:val="20"/>
              </w:rPr>
              <w:t>n/</w:t>
            </w:r>
            <w:r w:rsidRPr="00F36346">
              <w:rPr>
                <w:rFonts w:cs="Arial"/>
                <w:iCs/>
                <w:szCs w:val="20"/>
              </w:rPr>
              <w:t>Tove Ditlevsen</w:t>
            </w:r>
            <w:r>
              <w:rPr>
                <w:rFonts w:cs="Arial"/>
                <w:iCs/>
                <w:szCs w:val="20"/>
              </w:rPr>
              <w:t>”</w:t>
            </w:r>
          </w:p>
          <w:p w14:paraId="17EB19FE" w14:textId="202B21E2" w:rsidR="00426047" w:rsidRDefault="00F36346" w:rsidP="00DE5F68">
            <w:pPr>
              <w:rPr>
                <w:rFonts w:cs="Arial"/>
                <w:iCs/>
                <w:szCs w:val="20"/>
              </w:rPr>
            </w:pPr>
            <w:r>
              <w:rPr>
                <w:rFonts w:cs="Arial"/>
                <w:iCs/>
                <w:szCs w:val="20"/>
              </w:rPr>
              <w:t>Der er udarbejdet et a</w:t>
            </w:r>
            <w:r w:rsidRPr="00F36346">
              <w:rPr>
                <w:rFonts w:cs="Arial"/>
                <w:iCs/>
                <w:szCs w:val="20"/>
              </w:rPr>
              <w:t>rbejdsark med opgaver og billede</w:t>
            </w:r>
            <w:r w:rsidR="00426047">
              <w:rPr>
                <w:rFonts w:cs="Arial"/>
                <w:iCs/>
                <w:szCs w:val="20"/>
              </w:rPr>
              <w:t xml:space="preserve"> til holdet</w:t>
            </w:r>
            <w:r>
              <w:rPr>
                <w:rFonts w:cs="Arial"/>
                <w:iCs/>
                <w:szCs w:val="20"/>
              </w:rPr>
              <w:t xml:space="preserve">. </w:t>
            </w:r>
          </w:p>
          <w:p w14:paraId="635D7072" w14:textId="7F0903FE" w:rsidR="00F36346" w:rsidRPr="00F36346" w:rsidRDefault="00F36346" w:rsidP="00DE5F68">
            <w:pPr>
              <w:rPr>
                <w:rFonts w:cs="Arial"/>
                <w:iCs/>
                <w:szCs w:val="20"/>
              </w:rPr>
            </w:pPr>
            <w:r>
              <w:rPr>
                <w:rFonts w:cs="Arial"/>
                <w:iCs/>
                <w:szCs w:val="20"/>
              </w:rPr>
              <w:t>Opgaverne handler om:</w:t>
            </w:r>
          </w:p>
          <w:p w14:paraId="12AFB583" w14:textId="64CC758F" w:rsidR="00F36346" w:rsidRPr="00F36346" w:rsidRDefault="00F36346" w:rsidP="00DE5F68">
            <w:pPr>
              <w:rPr>
                <w:rFonts w:cs="Arial"/>
                <w:iCs/>
                <w:szCs w:val="20"/>
              </w:rPr>
            </w:pPr>
            <w:r w:rsidRPr="00F36346">
              <w:rPr>
                <w:rFonts w:cs="Arial"/>
                <w:iCs/>
                <w:szCs w:val="20"/>
              </w:rPr>
              <w:t>Før-læsning, under-læsning, efter læsning</w:t>
            </w:r>
            <w:r>
              <w:rPr>
                <w:rFonts w:cs="Arial"/>
                <w:iCs/>
                <w:szCs w:val="20"/>
              </w:rPr>
              <w:t xml:space="preserve">. Der er såvel </w:t>
            </w:r>
            <w:r w:rsidRPr="00F36346">
              <w:rPr>
                <w:rFonts w:cs="Arial"/>
                <w:iCs/>
                <w:szCs w:val="20"/>
              </w:rPr>
              <w:t>teks</w:t>
            </w:r>
            <w:r>
              <w:rPr>
                <w:rFonts w:cs="Arial"/>
                <w:iCs/>
                <w:szCs w:val="20"/>
              </w:rPr>
              <w:t>t</w:t>
            </w:r>
            <w:r w:rsidRPr="00F36346">
              <w:rPr>
                <w:rFonts w:cs="Arial"/>
                <w:iCs/>
                <w:szCs w:val="20"/>
              </w:rPr>
              <w:t>nære</w:t>
            </w:r>
            <w:r>
              <w:rPr>
                <w:rFonts w:cs="Arial"/>
                <w:iCs/>
                <w:szCs w:val="20"/>
              </w:rPr>
              <w:t xml:space="preserve"> som</w:t>
            </w:r>
            <w:r w:rsidRPr="00F36346">
              <w:rPr>
                <w:rFonts w:cs="Arial"/>
                <w:iCs/>
                <w:szCs w:val="20"/>
              </w:rPr>
              <w:t xml:space="preserve"> perspektiverende spørgsmål</w:t>
            </w:r>
            <w:r>
              <w:rPr>
                <w:rFonts w:cs="Arial"/>
                <w:iCs/>
                <w:szCs w:val="20"/>
              </w:rPr>
              <w:t xml:space="preserve"> i opgave-oplægget.</w:t>
            </w:r>
          </w:p>
          <w:p w14:paraId="662268EB" w14:textId="0948239C" w:rsidR="00F36346" w:rsidRPr="00F36346" w:rsidRDefault="003540F1" w:rsidP="00DE5F68">
            <w:pPr>
              <w:rPr>
                <w:rFonts w:cs="Arial"/>
                <w:iCs/>
                <w:szCs w:val="20"/>
              </w:rPr>
            </w:pPr>
            <w:r>
              <w:rPr>
                <w:rFonts w:cs="Arial"/>
                <w:iCs/>
                <w:szCs w:val="20"/>
              </w:rPr>
              <w:t>Efter det individuelle arbejde er der m</w:t>
            </w:r>
            <w:r w:rsidR="00F36346" w:rsidRPr="00F36346">
              <w:rPr>
                <w:rFonts w:cs="Arial"/>
                <w:iCs/>
                <w:szCs w:val="20"/>
              </w:rPr>
              <w:t xml:space="preserve">undtlig opsamling på </w:t>
            </w:r>
            <w:r>
              <w:rPr>
                <w:rFonts w:cs="Arial"/>
                <w:iCs/>
                <w:szCs w:val="20"/>
              </w:rPr>
              <w:t xml:space="preserve">spørgsmålet: Hvad er </w:t>
            </w:r>
            <w:r w:rsidR="00F36346" w:rsidRPr="00F36346">
              <w:rPr>
                <w:rFonts w:cs="Arial"/>
                <w:iCs/>
                <w:szCs w:val="20"/>
              </w:rPr>
              <w:t>en god barndom</w:t>
            </w:r>
            <w:r>
              <w:rPr>
                <w:rFonts w:cs="Arial"/>
                <w:iCs/>
                <w:szCs w:val="20"/>
              </w:rPr>
              <w:t xml:space="preserve">? Dette spørgsmål er lidt svært, hvilket tackles relevant af læreren, men henvisning til Tove Ditlevsen. </w:t>
            </w:r>
          </w:p>
          <w:p w14:paraId="511FEC3E" w14:textId="77777777" w:rsidR="00F36346" w:rsidRPr="00F36346" w:rsidRDefault="00F36346" w:rsidP="00DE5F68">
            <w:pPr>
              <w:rPr>
                <w:rFonts w:cs="Arial"/>
                <w:iCs/>
                <w:szCs w:val="20"/>
              </w:rPr>
            </w:pPr>
          </w:p>
          <w:p w14:paraId="153FDABB" w14:textId="77777777" w:rsidR="003540F1" w:rsidRDefault="003540F1" w:rsidP="00DE5F68">
            <w:pPr>
              <w:rPr>
                <w:rFonts w:cs="Arial"/>
                <w:iCs/>
                <w:szCs w:val="20"/>
              </w:rPr>
            </w:pPr>
            <w:r>
              <w:rPr>
                <w:rFonts w:cs="Arial"/>
                <w:iCs/>
                <w:szCs w:val="20"/>
              </w:rPr>
              <w:t>Inden pausen lægges der op til næste dansktime, hvor no</w:t>
            </w:r>
            <w:r w:rsidR="00F36346" w:rsidRPr="00F36346">
              <w:rPr>
                <w:rFonts w:cs="Arial"/>
                <w:iCs/>
                <w:szCs w:val="20"/>
              </w:rPr>
              <w:t>vellen skal læses</w:t>
            </w:r>
            <w:r>
              <w:rPr>
                <w:rFonts w:cs="Arial"/>
                <w:iCs/>
                <w:szCs w:val="20"/>
              </w:rPr>
              <w:t>.</w:t>
            </w:r>
          </w:p>
          <w:p w14:paraId="00D04606" w14:textId="77777777" w:rsidR="003540F1" w:rsidRDefault="003540F1" w:rsidP="00DE5F68">
            <w:pPr>
              <w:rPr>
                <w:rFonts w:cs="Arial"/>
                <w:iCs/>
                <w:szCs w:val="20"/>
              </w:rPr>
            </w:pPr>
          </w:p>
          <w:p w14:paraId="0C49F030" w14:textId="77777777" w:rsidR="00F36346" w:rsidRPr="003540F1" w:rsidRDefault="00F36346" w:rsidP="00DE5F68">
            <w:pPr>
              <w:rPr>
                <w:rFonts w:cs="Arial"/>
                <w:b/>
                <w:bCs/>
                <w:iCs/>
                <w:szCs w:val="20"/>
              </w:rPr>
            </w:pPr>
            <w:r w:rsidRPr="003540F1">
              <w:rPr>
                <w:rFonts w:cs="Arial"/>
                <w:b/>
                <w:bCs/>
                <w:iCs/>
                <w:szCs w:val="20"/>
              </w:rPr>
              <w:t>Engelsk - 4 elever</w:t>
            </w:r>
          </w:p>
          <w:p w14:paraId="0B90148B" w14:textId="786C6735" w:rsidR="00F36346" w:rsidRPr="00F36346" w:rsidRDefault="003540F1" w:rsidP="00DE5F68">
            <w:pPr>
              <w:rPr>
                <w:rFonts w:cs="Arial"/>
                <w:iCs/>
                <w:szCs w:val="20"/>
              </w:rPr>
            </w:pPr>
            <w:r>
              <w:rPr>
                <w:rFonts w:cs="Arial"/>
                <w:iCs/>
                <w:szCs w:val="20"/>
              </w:rPr>
              <w:t>Lektionen indledes med k</w:t>
            </w:r>
            <w:r w:rsidR="00F36346" w:rsidRPr="00F36346">
              <w:rPr>
                <w:rFonts w:cs="Arial"/>
                <w:iCs/>
                <w:szCs w:val="20"/>
              </w:rPr>
              <w:t>obling til sidste lektion og indhold i denne</w:t>
            </w:r>
          </w:p>
          <w:p w14:paraId="3170C754" w14:textId="77777777" w:rsidR="00F36346" w:rsidRPr="00F36346" w:rsidRDefault="00F36346" w:rsidP="00DE5F68">
            <w:pPr>
              <w:rPr>
                <w:rFonts w:cs="Arial"/>
                <w:iCs/>
                <w:szCs w:val="20"/>
              </w:rPr>
            </w:pPr>
            <w:r w:rsidRPr="00F36346">
              <w:rPr>
                <w:rFonts w:cs="Arial"/>
                <w:iCs/>
                <w:szCs w:val="20"/>
              </w:rPr>
              <w:t>Emne: kong Arthur og hans sværd</w:t>
            </w:r>
          </w:p>
          <w:p w14:paraId="44B4E328" w14:textId="60D53E3E" w:rsidR="00F36346" w:rsidRPr="00F36346" w:rsidRDefault="003540F1" w:rsidP="00DE5F68">
            <w:pPr>
              <w:rPr>
                <w:rFonts w:cs="Arial"/>
                <w:iCs/>
                <w:szCs w:val="20"/>
              </w:rPr>
            </w:pPr>
            <w:r>
              <w:rPr>
                <w:rFonts w:cs="Arial"/>
                <w:iCs/>
                <w:szCs w:val="20"/>
              </w:rPr>
              <w:t>Læreren repeterer m</w:t>
            </w:r>
            <w:r w:rsidR="00F36346" w:rsidRPr="00F36346">
              <w:rPr>
                <w:rFonts w:cs="Arial"/>
                <w:iCs/>
                <w:szCs w:val="20"/>
              </w:rPr>
              <w:t>ål</w:t>
            </w:r>
            <w:r>
              <w:rPr>
                <w:rFonts w:cs="Arial"/>
                <w:iCs/>
                <w:szCs w:val="20"/>
              </w:rPr>
              <w:t xml:space="preserve">, som er formuleret på engelsk via ”engelskfaget.dk” og vises på smartboard. Der er dialog </w:t>
            </w:r>
            <w:r w:rsidR="00F36346" w:rsidRPr="00F36346">
              <w:rPr>
                <w:rFonts w:cs="Arial"/>
                <w:iCs/>
                <w:szCs w:val="20"/>
              </w:rPr>
              <w:t>om betydning</w:t>
            </w:r>
            <w:r>
              <w:rPr>
                <w:rFonts w:cs="Arial"/>
                <w:iCs/>
                <w:szCs w:val="20"/>
              </w:rPr>
              <w:t>en</w:t>
            </w:r>
            <w:r w:rsidR="00BE2348">
              <w:rPr>
                <w:rFonts w:cs="Arial"/>
                <w:iCs/>
                <w:szCs w:val="20"/>
              </w:rPr>
              <w:t>. Der er opsat mål for mundtlig og skriftlig kommunikation.</w:t>
            </w:r>
          </w:p>
          <w:p w14:paraId="6A7B52E4" w14:textId="77777777" w:rsidR="00F36346" w:rsidRPr="00F36346" w:rsidRDefault="00F36346" w:rsidP="00DE5F68">
            <w:pPr>
              <w:rPr>
                <w:rFonts w:cs="Arial"/>
                <w:iCs/>
                <w:szCs w:val="20"/>
              </w:rPr>
            </w:pPr>
          </w:p>
          <w:p w14:paraId="3DD1D32D" w14:textId="77777777" w:rsidR="00BE2348" w:rsidRDefault="00BE2348" w:rsidP="00DE5F68">
            <w:pPr>
              <w:rPr>
                <w:rFonts w:cs="Arial"/>
                <w:iCs/>
                <w:szCs w:val="20"/>
              </w:rPr>
            </w:pPr>
            <w:r>
              <w:rPr>
                <w:rFonts w:cs="Arial"/>
                <w:iCs/>
                <w:szCs w:val="20"/>
              </w:rPr>
              <w:t>Herefter logger e</w:t>
            </w:r>
            <w:r w:rsidR="00F36346" w:rsidRPr="00F36346">
              <w:rPr>
                <w:rFonts w:cs="Arial"/>
                <w:iCs/>
                <w:szCs w:val="20"/>
              </w:rPr>
              <w:t>lever på individuel pc og går ind på</w:t>
            </w:r>
            <w:r>
              <w:rPr>
                <w:rFonts w:cs="Arial"/>
                <w:iCs/>
                <w:szCs w:val="20"/>
              </w:rPr>
              <w:t xml:space="preserve"> ovennævnte </w:t>
            </w:r>
            <w:r w:rsidR="00F36346" w:rsidRPr="00F36346">
              <w:rPr>
                <w:rFonts w:cs="Arial"/>
                <w:iCs/>
                <w:szCs w:val="20"/>
              </w:rPr>
              <w:t>hjemmesid</w:t>
            </w:r>
            <w:r>
              <w:rPr>
                <w:rFonts w:cs="Arial"/>
                <w:iCs/>
                <w:szCs w:val="20"/>
              </w:rPr>
              <w:t xml:space="preserve">e. </w:t>
            </w:r>
          </w:p>
          <w:p w14:paraId="783B18F2" w14:textId="77777777" w:rsidR="00BE2348" w:rsidRDefault="00BE2348" w:rsidP="00DE5F68">
            <w:pPr>
              <w:rPr>
                <w:rFonts w:cs="Arial"/>
                <w:iCs/>
                <w:szCs w:val="20"/>
              </w:rPr>
            </w:pPr>
            <w:r>
              <w:rPr>
                <w:rFonts w:cs="Arial"/>
                <w:iCs/>
                <w:szCs w:val="20"/>
              </w:rPr>
              <w:t xml:space="preserve">Her skal eleven læse en kort tekst og besvare spørgsmål hertil. </w:t>
            </w:r>
            <w:r w:rsidR="00F36346" w:rsidRPr="00F36346">
              <w:rPr>
                <w:rFonts w:cs="Arial"/>
                <w:iCs/>
                <w:szCs w:val="20"/>
              </w:rPr>
              <w:t xml:space="preserve">Der arbejdes med før-læsning og læseudbyttet </w:t>
            </w:r>
            <w:proofErr w:type="spellStart"/>
            <w:r w:rsidR="00F36346" w:rsidRPr="00F36346">
              <w:rPr>
                <w:rFonts w:cs="Arial"/>
                <w:iCs/>
                <w:szCs w:val="20"/>
              </w:rPr>
              <w:t>ifht</w:t>
            </w:r>
            <w:proofErr w:type="spellEnd"/>
            <w:r w:rsidR="00F36346" w:rsidRPr="00F36346">
              <w:rPr>
                <w:rFonts w:cs="Arial"/>
                <w:iCs/>
                <w:szCs w:val="20"/>
              </w:rPr>
              <w:t xml:space="preserve"> teksten og indhold</w:t>
            </w:r>
            <w:r>
              <w:rPr>
                <w:rFonts w:cs="Arial"/>
                <w:iCs/>
                <w:szCs w:val="20"/>
              </w:rPr>
              <w:t xml:space="preserve">. Der er </w:t>
            </w:r>
            <w:r w:rsidR="00F36346" w:rsidRPr="00F36346">
              <w:rPr>
                <w:rFonts w:cs="Arial"/>
                <w:iCs/>
                <w:szCs w:val="20"/>
              </w:rPr>
              <w:t>inddragelse af illustration</w:t>
            </w:r>
            <w:r>
              <w:rPr>
                <w:rFonts w:cs="Arial"/>
                <w:iCs/>
                <w:szCs w:val="20"/>
              </w:rPr>
              <w:t xml:space="preserve"> i denne sammenhæng.</w:t>
            </w:r>
          </w:p>
          <w:p w14:paraId="1827DB1C" w14:textId="1B7A5C16" w:rsidR="00F36346" w:rsidRPr="00F36346" w:rsidRDefault="00BE2348" w:rsidP="00DE5F68">
            <w:pPr>
              <w:rPr>
                <w:rFonts w:cs="Arial"/>
                <w:iCs/>
                <w:szCs w:val="20"/>
              </w:rPr>
            </w:pPr>
            <w:r>
              <w:rPr>
                <w:rFonts w:cs="Arial"/>
                <w:iCs/>
                <w:szCs w:val="20"/>
              </w:rPr>
              <w:t>Den i</w:t>
            </w:r>
            <w:r w:rsidR="00F36346" w:rsidRPr="00F36346">
              <w:rPr>
                <w:rFonts w:cs="Arial"/>
                <w:iCs/>
                <w:szCs w:val="20"/>
              </w:rPr>
              <w:t>ndividuel</w:t>
            </w:r>
            <w:r>
              <w:rPr>
                <w:rFonts w:cs="Arial"/>
                <w:iCs/>
                <w:szCs w:val="20"/>
              </w:rPr>
              <w:t>le</w:t>
            </w:r>
            <w:r w:rsidR="00F36346" w:rsidRPr="00F36346">
              <w:rPr>
                <w:rFonts w:cs="Arial"/>
                <w:iCs/>
                <w:szCs w:val="20"/>
              </w:rPr>
              <w:t xml:space="preserve"> læsning </w:t>
            </w:r>
            <w:r>
              <w:rPr>
                <w:rFonts w:cs="Arial"/>
                <w:iCs/>
                <w:szCs w:val="20"/>
              </w:rPr>
              <w:t xml:space="preserve">er på </w:t>
            </w:r>
            <w:r w:rsidR="00F36346" w:rsidRPr="00F36346">
              <w:rPr>
                <w:rFonts w:cs="Arial"/>
                <w:iCs/>
                <w:szCs w:val="20"/>
              </w:rPr>
              <w:t xml:space="preserve">2 sværhedsgrader </w:t>
            </w:r>
            <w:r>
              <w:rPr>
                <w:rFonts w:cs="Arial"/>
                <w:iCs/>
                <w:szCs w:val="20"/>
              </w:rPr>
              <w:t>og kan løses</w:t>
            </w:r>
            <w:r w:rsidR="00F36346" w:rsidRPr="00F36346">
              <w:rPr>
                <w:rFonts w:cs="Arial"/>
                <w:iCs/>
                <w:szCs w:val="20"/>
              </w:rPr>
              <w:t xml:space="preserve"> med voksenstøtte</w:t>
            </w:r>
            <w:r>
              <w:rPr>
                <w:rFonts w:cs="Arial"/>
                <w:iCs/>
                <w:szCs w:val="20"/>
              </w:rPr>
              <w:t>.</w:t>
            </w:r>
          </w:p>
          <w:p w14:paraId="5F1C915D" w14:textId="77777777" w:rsidR="00BE2348" w:rsidRDefault="00BE2348" w:rsidP="00DE5F68">
            <w:pPr>
              <w:rPr>
                <w:rFonts w:cs="Arial"/>
                <w:iCs/>
                <w:szCs w:val="20"/>
              </w:rPr>
            </w:pPr>
          </w:p>
          <w:p w14:paraId="66D6DE99" w14:textId="01BFF180" w:rsidR="00F36346" w:rsidRPr="00F36346" w:rsidRDefault="00F36346" w:rsidP="00DE5F68">
            <w:pPr>
              <w:rPr>
                <w:rFonts w:cs="Arial"/>
                <w:iCs/>
                <w:szCs w:val="20"/>
              </w:rPr>
            </w:pPr>
            <w:r w:rsidRPr="00F36346">
              <w:rPr>
                <w:rFonts w:cs="Arial"/>
                <w:iCs/>
                <w:szCs w:val="20"/>
              </w:rPr>
              <w:t>Når</w:t>
            </w:r>
            <w:r w:rsidR="00BE2348">
              <w:rPr>
                <w:rFonts w:cs="Arial"/>
                <w:iCs/>
                <w:szCs w:val="20"/>
              </w:rPr>
              <w:t xml:space="preserve"> læse</w:t>
            </w:r>
            <w:r w:rsidRPr="00F36346">
              <w:rPr>
                <w:rFonts w:cs="Arial"/>
                <w:iCs/>
                <w:szCs w:val="20"/>
              </w:rPr>
              <w:t>opgaver er afsluttet</w:t>
            </w:r>
            <w:r w:rsidR="00426047">
              <w:rPr>
                <w:rFonts w:cs="Arial"/>
                <w:iCs/>
                <w:szCs w:val="20"/>
              </w:rPr>
              <w:t>,</w:t>
            </w:r>
            <w:r w:rsidRPr="00F36346">
              <w:rPr>
                <w:rFonts w:cs="Arial"/>
                <w:iCs/>
                <w:szCs w:val="20"/>
              </w:rPr>
              <w:t xml:space="preserve"> </w:t>
            </w:r>
            <w:r w:rsidR="00BE2348">
              <w:rPr>
                <w:rFonts w:cs="Arial"/>
                <w:iCs/>
                <w:szCs w:val="20"/>
              </w:rPr>
              <w:t xml:space="preserve">arbejdes der med </w:t>
            </w:r>
            <w:r w:rsidRPr="00F36346">
              <w:rPr>
                <w:rFonts w:cs="Arial"/>
                <w:iCs/>
                <w:szCs w:val="20"/>
              </w:rPr>
              <w:t>individuelle gram</w:t>
            </w:r>
            <w:r w:rsidR="00BE2348">
              <w:rPr>
                <w:rFonts w:cs="Arial"/>
                <w:iCs/>
                <w:szCs w:val="20"/>
              </w:rPr>
              <w:t>matiko</w:t>
            </w:r>
            <w:r w:rsidRPr="00F36346">
              <w:rPr>
                <w:rFonts w:cs="Arial"/>
                <w:iCs/>
                <w:szCs w:val="20"/>
              </w:rPr>
              <w:t xml:space="preserve">pgaver målrettet </w:t>
            </w:r>
            <w:r w:rsidR="00BE2348">
              <w:rPr>
                <w:rFonts w:cs="Arial"/>
                <w:iCs/>
                <w:szCs w:val="20"/>
              </w:rPr>
              <w:t xml:space="preserve">individuelle </w:t>
            </w:r>
            <w:r w:rsidRPr="00F36346">
              <w:rPr>
                <w:rFonts w:cs="Arial"/>
                <w:iCs/>
                <w:szCs w:val="20"/>
              </w:rPr>
              <w:t xml:space="preserve">fejltyper på </w:t>
            </w:r>
            <w:proofErr w:type="spellStart"/>
            <w:r w:rsidRPr="00F36346">
              <w:rPr>
                <w:rFonts w:cs="Arial"/>
                <w:iCs/>
                <w:szCs w:val="20"/>
              </w:rPr>
              <w:t>clio</w:t>
            </w:r>
            <w:proofErr w:type="spellEnd"/>
            <w:r w:rsidRPr="00F36346">
              <w:rPr>
                <w:rFonts w:cs="Arial"/>
                <w:iCs/>
                <w:szCs w:val="20"/>
              </w:rPr>
              <w:t xml:space="preserve"> online</w:t>
            </w:r>
            <w:r w:rsidR="00BE2348">
              <w:rPr>
                <w:rFonts w:cs="Arial"/>
                <w:iCs/>
                <w:szCs w:val="20"/>
              </w:rPr>
              <w:t xml:space="preserve"> – ud fra den enkelte elevs profil.</w:t>
            </w:r>
          </w:p>
          <w:p w14:paraId="5C267C8E" w14:textId="77777777" w:rsidR="00F36346" w:rsidRPr="00F36346" w:rsidRDefault="00F36346" w:rsidP="00DE5F68">
            <w:pPr>
              <w:rPr>
                <w:rFonts w:cs="Arial"/>
                <w:iCs/>
                <w:szCs w:val="20"/>
              </w:rPr>
            </w:pPr>
          </w:p>
          <w:p w14:paraId="4B853FC8" w14:textId="00AE6C88" w:rsidR="00F36346" w:rsidRPr="00F36346" w:rsidRDefault="00BE2348" w:rsidP="00DE5F68">
            <w:pPr>
              <w:rPr>
                <w:rFonts w:cs="Arial"/>
                <w:iCs/>
                <w:szCs w:val="20"/>
              </w:rPr>
            </w:pPr>
            <w:r>
              <w:rPr>
                <w:rFonts w:cs="Arial"/>
                <w:iCs/>
                <w:szCs w:val="20"/>
              </w:rPr>
              <w:t>Som a</w:t>
            </w:r>
            <w:r w:rsidR="00F36346" w:rsidRPr="00F36346">
              <w:rPr>
                <w:rFonts w:cs="Arial"/>
                <w:iCs/>
                <w:szCs w:val="20"/>
              </w:rPr>
              <w:t>fslutning af lektion</w:t>
            </w:r>
            <w:r>
              <w:rPr>
                <w:rFonts w:cs="Arial"/>
                <w:iCs/>
                <w:szCs w:val="20"/>
              </w:rPr>
              <w:t>en gennemgås flertal og ejefald ud fra ordet ”dog”.</w:t>
            </w:r>
          </w:p>
          <w:p w14:paraId="51ECC095" w14:textId="1971BB0F" w:rsidR="00F36346" w:rsidRPr="00F36346" w:rsidRDefault="00F36346" w:rsidP="00DE5F68">
            <w:pPr>
              <w:rPr>
                <w:rFonts w:cs="Arial"/>
                <w:iCs/>
                <w:szCs w:val="20"/>
              </w:rPr>
            </w:pPr>
          </w:p>
          <w:p w14:paraId="02A507AC" w14:textId="3B21F170" w:rsidR="00F36346" w:rsidRDefault="003540F1" w:rsidP="00DE5F68">
            <w:pPr>
              <w:rPr>
                <w:rFonts w:cs="Arial"/>
                <w:iCs/>
                <w:szCs w:val="20"/>
              </w:rPr>
            </w:pPr>
            <w:r w:rsidRPr="003540F1">
              <w:rPr>
                <w:rFonts w:cs="Arial"/>
                <w:iCs/>
                <w:szCs w:val="20"/>
              </w:rPr>
              <w:t>På baggrund af lektionen gør tilsynet sig følgende overvejelser/anbefalinger, som tilsynet kort vender med læreren:</w:t>
            </w:r>
          </w:p>
          <w:p w14:paraId="20381800" w14:textId="797B41F3" w:rsidR="00BE2348" w:rsidRDefault="00BE2348" w:rsidP="00DE5F68">
            <w:pPr>
              <w:rPr>
                <w:rFonts w:cs="Arial"/>
                <w:iCs/>
                <w:szCs w:val="20"/>
              </w:rPr>
            </w:pPr>
            <w:r>
              <w:rPr>
                <w:rFonts w:cs="Arial"/>
                <w:iCs/>
                <w:szCs w:val="20"/>
              </w:rPr>
              <w:t>Mundtlighed i faget og elevernes anvendelse af det talte sprog</w:t>
            </w:r>
            <w:r w:rsidR="00426047">
              <w:rPr>
                <w:rFonts w:cs="Arial"/>
                <w:iCs/>
                <w:szCs w:val="20"/>
              </w:rPr>
              <w:t xml:space="preserve"> er et muligt opmærksomhedspunkt.</w:t>
            </w:r>
          </w:p>
          <w:p w14:paraId="17DF1B21" w14:textId="6A0FA8DC" w:rsidR="009765FE" w:rsidRDefault="009765FE" w:rsidP="00DE5F68">
            <w:pPr>
              <w:rPr>
                <w:rFonts w:cs="Arial"/>
                <w:iCs/>
                <w:szCs w:val="20"/>
              </w:rPr>
            </w:pPr>
            <w:r>
              <w:rPr>
                <w:rFonts w:cs="Arial"/>
                <w:iCs/>
                <w:szCs w:val="20"/>
              </w:rPr>
              <w:t>Brug af begrebet ”ejefald” – som læreren oplyser er kendt betegnelse for eleverne.</w:t>
            </w:r>
          </w:p>
          <w:p w14:paraId="75CDEB84" w14:textId="77777777" w:rsidR="009765FE" w:rsidRPr="00F36346" w:rsidRDefault="009765FE" w:rsidP="00DE5F68">
            <w:pPr>
              <w:rPr>
                <w:rFonts w:cs="Arial"/>
                <w:iCs/>
                <w:szCs w:val="20"/>
              </w:rPr>
            </w:pPr>
          </w:p>
          <w:p w14:paraId="10240869" w14:textId="77777777" w:rsidR="00F36346" w:rsidRPr="009765FE" w:rsidRDefault="00F36346" w:rsidP="00DE5F68">
            <w:pPr>
              <w:rPr>
                <w:rFonts w:cs="Arial"/>
                <w:b/>
                <w:bCs/>
                <w:iCs/>
                <w:szCs w:val="20"/>
              </w:rPr>
            </w:pPr>
            <w:r w:rsidRPr="009765FE">
              <w:rPr>
                <w:rFonts w:cs="Arial"/>
                <w:b/>
                <w:bCs/>
                <w:iCs/>
                <w:szCs w:val="20"/>
              </w:rPr>
              <w:t>Dansk 4 elever</w:t>
            </w:r>
          </w:p>
          <w:p w14:paraId="51635D17" w14:textId="704DC877" w:rsidR="00F36346" w:rsidRPr="00F36346" w:rsidRDefault="00F36346" w:rsidP="00DE5F68">
            <w:pPr>
              <w:rPr>
                <w:rFonts w:cs="Arial"/>
                <w:iCs/>
                <w:szCs w:val="20"/>
              </w:rPr>
            </w:pPr>
            <w:r w:rsidRPr="00F36346">
              <w:rPr>
                <w:rFonts w:cs="Arial"/>
                <w:iCs/>
                <w:szCs w:val="20"/>
              </w:rPr>
              <w:t xml:space="preserve">Afslutning af bog </w:t>
            </w:r>
            <w:r w:rsidR="009765FE">
              <w:rPr>
                <w:rFonts w:cs="Arial"/>
                <w:iCs/>
                <w:szCs w:val="20"/>
              </w:rPr>
              <w:t>”</w:t>
            </w:r>
            <w:proofErr w:type="spellStart"/>
            <w:r w:rsidRPr="00F36346">
              <w:rPr>
                <w:rFonts w:cs="Arial"/>
                <w:iCs/>
                <w:szCs w:val="20"/>
              </w:rPr>
              <w:t>Engelberth</w:t>
            </w:r>
            <w:proofErr w:type="spellEnd"/>
            <w:r w:rsidRPr="00F36346">
              <w:rPr>
                <w:rFonts w:cs="Arial"/>
                <w:iCs/>
                <w:szCs w:val="20"/>
              </w:rPr>
              <w:t xml:space="preserve"> H og den sidste chance</w:t>
            </w:r>
            <w:r w:rsidR="009765FE">
              <w:rPr>
                <w:rFonts w:cs="Arial"/>
                <w:iCs/>
                <w:szCs w:val="20"/>
              </w:rPr>
              <w:t>”</w:t>
            </w:r>
            <w:r w:rsidRPr="00F36346">
              <w:rPr>
                <w:rFonts w:cs="Arial"/>
                <w:iCs/>
                <w:szCs w:val="20"/>
              </w:rPr>
              <w:t xml:space="preserve"> af Kim Fupz </w:t>
            </w:r>
            <w:proofErr w:type="spellStart"/>
            <w:r w:rsidRPr="00F36346">
              <w:rPr>
                <w:rFonts w:cs="Arial"/>
                <w:iCs/>
                <w:szCs w:val="20"/>
              </w:rPr>
              <w:t>aakeson</w:t>
            </w:r>
            <w:proofErr w:type="spellEnd"/>
          </w:p>
          <w:p w14:paraId="6BF72DFE" w14:textId="77777777" w:rsidR="00F36346" w:rsidRPr="00F36346" w:rsidRDefault="00F36346" w:rsidP="00DE5F68">
            <w:pPr>
              <w:rPr>
                <w:rFonts w:cs="Arial"/>
                <w:iCs/>
                <w:szCs w:val="20"/>
              </w:rPr>
            </w:pPr>
          </w:p>
          <w:p w14:paraId="0E643BC6" w14:textId="089E02D6" w:rsidR="009765FE" w:rsidRDefault="00F36346" w:rsidP="00DE5F68">
            <w:pPr>
              <w:rPr>
                <w:rFonts w:cs="Arial"/>
                <w:iCs/>
                <w:szCs w:val="20"/>
              </w:rPr>
            </w:pPr>
            <w:r w:rsidRPr="00F36346">
              <w:rPr>
                <w:rFonts w:cs="Arial"/>
                <w:iCs/>
                <w:szCs w:val="20"/>
              </w:rPr>
              <w:t>Det repeteres</w:t>
            </w:r>
            <w:r w:rsidR="00426047">
              <w:rPr>
                <w:rFonts w:cs="Arial"/>
                <w:iCs/>
                <w:szCs w:val="20"/>
              </w:rPr>
              <w:t>,</w:t>
            </w:r>
            <w:r w:rsidRPr="00F36346">
              <w:rPr>
                <w:rFonts w:cs="Arial"/>
                <w:iCs/>
                <w:szCs w:val="20"/>
              </w:rPr>
              <w:t xml:space="preserve"> at der er skrevet resume og nu gås der over til</w:t>
            </w:r>
            <w:r w:rsidR="009765FE">
              <w:rPr>
                <w:rFonts w:cs="Arial"/>
                <w:iCs/>
                <w:szCs w:val="20"/>
              </w:rPr>
              <w:t xml:space="preserve"> person</w:t>
            </w:r>
            <w:r w:rsidRPr="00F36346">
              <w:rPr>
                <w:rFonts w:cs="Arial"/>
                <w:iCs/>
                <w:szCs w:val="20"/>
              </w:rPr>
              <w:t xml:space="preserve">karakteristik </w:t>
            </w:r>
          </w:p>
          <w:p w14:paraId="07477653" w14:textId="77777777" w:rsidR="00426047" w:rsidRDefault="00426047" w:rsidP="00DE5F68">
            <w:pPr>
              <w:rPr>
                <w:rFonts w:cs="Arial"/>
                <w:iCs/>
                <w:szCs w:val="20"/>
              </w:rPr>
            </w:pPr>
          </w:p>
          <w:p w14:paraId="04AC6608" w14:textId="0C28761A" w:rsidR="00F36346" w:rsidRPr="00F36346" w:rsidRDefault="00F36346" w:rsidP="00DE5F68">
            <w:pPr>
              <w:rPr>
                <w:rFonts w:cs="Arial"/>
                <w:iCs/>
                <w:szCs w:val="20"/>
              </w:rPr>
            </w:pPr>
            <w:r w:rsidRPr="00F36346">
              <w:rPr>
                <w:rFonts w:cs="Arial"/>
                <w:iCs/>
                <w:szCs w:val="20"/>
              </w:rPr>
              <w:t>Hvordan laver vi en</w:t>
            </w:r>
            <w:r w:rsidR="009765FE">
              <w:rPr>
                <w:rFonts w:cs="Arial"/>
                <w:iCs/>
                <w:szCs w:val="20"/>
              </w:rPr>
              <w:t xml:space="preserve"> per</w:t>
            </w:r>
            <w:r w:rsidR="00426047">
              <w:rPr>
                <w:rFonts w:cs="Arial"/>
                <w:iCs/>
                <w:szCs w:val="20"/>
              </w:rPr>
              <w:t>s</w:t>
            </w:r>
            <w:r w:rsidR="009765FE">
              <w:rPr>
                <w:rFonts w:cs="Arial"/>
                <w:iCs/>
                <w:szCs w:val="20"/>
              </w:rPr>
              <w:t>on</w:t>
            </w:r>
            <w:r w:rsidRPr="00F36346">
              <w:rPr>
                <w:rFonts w:cs="Arial"/>
                <w:iCs/>
                <w:szCs w:val="20"/>
              </w:rPr>
              <w:t>karakteristik:</w:t>
            </w:r>
          </w:p>
          <w:p w14:paraId="64D30504" w14:textId="01C075C8" w:rsidR="00F36346" w:rsidRPr="00F36346" w:rsidRDefault="00F36346" w:rsidP="00DE5F68">
            <w:pPr>
              <w:rPr>
                <w:rFonts w:cs="Arial"/>
                <w:iCs/>
                <w:szCs w:val="20"/>
              </w:rPr>
            </w:pPr>
            <w:r w:rsidRPr="00F36346">
              <w:rPr>
                <w:rFonts w:cs="Arial"/>
                <w:iCs/>
                <w:szCs w:val="20"/>
              </w:rPr>
              <w:lastRenderedPageBreak/>
              <w:t>Indre/ydre gennem</w:t>
            </w:r>
            <w:r w:rsidR="00426047">
              <w:rPr>
                <w:rFonts w:cs="Arial"/>
                <w:iCs/>
                <w:szCs w:val="20"/>
              </w:rPr>
              <w:t>gås</w:t>
            </w:r>
            <w:r w:rsidRPr="00F36346">
              <w:rPr>
                <w:rFonts w:cs="Arial"/>
                <w:iCs/>
                <w:szCs w:val="20"/>
              </w:rPr>
              <w:t xml:space="preserve"> på tavlen- </w:t>
            </w:r>
            <w:r w:rsidR="00426047">
              <w:rPr>
                <w:rFonts w:cs="Arial"/>
                <w:iCs/>
                <w:szCs w:val="20"/>
              </w:rPr>
              <w:t xml:space="preserve">der er en </w:t>
            </w:r>
            <w:r w:rsidRPr="00F36346">
              <w:rPr>
                <w:rFonts w:cs="Arial"/>
                <w:iCs/>
                <w:szCs w:val="20"/>
              </w:rPr>
              <w:t xml:space="preserve">fælles refleksion over begreberne og </w:t>
            </w:r>
            <w:r w:rsidR="00426047">
              <w:rPr>
                <w:rFonts w:cs="Arial"/>
                <w:iCs/>
                <w:szCs w:val="20"/>
              </w:rPr>
              <w:t xml:space="preserve">den </w:t>
            </w:r>
            <w:r w:rsidRPr="00F36346">
              <w:rPr>
                <w:rFonts w:cs="Arial"/>
                <w:iCs/>
                <w:szCs w:val="20"/>
              </w:rPr>
              <w:t>arbejdsf</w:t>
            </w:r>
            <w:r w:rsidR="00426047">
              <w:rPr>
                <w:rFonts w:cs="Arial"/>
                <w:iCs/>
                <w:szCs w:val="20"/>
              </w:rPr>
              <w:t xml:space="preserve">orm, der igangsættes efterfølgende. Der skal udarbejdes en </w:t>
            </w:r>
            <w:r w:rsidRPr="00F36346">
              <w:rPr>
                <w:rFonts w:cs="Arial"/>
                <w:iCs/>
                <w:szCs w:val="20"/>
              </w:rPr>
              <w:t>foldebog</w:t>
            </w:r>
            <w:r w:rsidR="00426047">
              <w:rPr>
                <w:rFonts w:cs="Arial"/>
                <w:iCs/>
                <w:szCs w:val="20"/>
              </w:rPr>
              <w:t>,</w:t>
            </w:r>
            <w:r w:rsidRPr="00F36346">
              <w:rPr>
                <w:rFonts w:cs="Arial"/>
                <w:iCs/>
                <w:szCs w:val="20"/>
              </w:rPr>
              <w:t xml:space="preserve"> der </w:t>
            </w:r>
            <w:r w:rsidR="00426047">
              <w:rPr>
                <w:rFonts w:cs="Arial"/>
                <w:iCs/>
                <w:szCs w:val="20"/>
              </w:rPr>
              <w:t xml:space="preserve">i sin form </w:t>
            </w:r>
            <w:r w:rsidRPr="00F36346">
              <w:rPr>
                <w:rFonts w:cs="Arial"/>
                <w:iCs/>
                <w:szCs w:val="20"/>
              </w:rPr>
              <w:t>illustrerer arbejdsmetode</w:t>
            </w:r>
            <w:r w:rsidR="00426047">
              <w:rPr>
                <w:rFonts w:cs="Arial"/>
                <w:iCs/>
                <w:szCs w:val="20"/>
              </w:rPr>
              <w:t>/personkarakteristik – eleven skal</w:t>
            </w:r>
            <w:r w:rsidRPr="00F36346">
              <w:rPr>
                <w:rFonts w:cs="Arial"/>
                <w:iCs/>
                <w:szCs w:val="20"/>
              </w:rPr>
              <w:t xml:space="preserve"> tegne det ydre </w:t>
            </w:r>
            <w:r w:rsidR="00426047">
              <w:rPr>
                <w:rFonts w:cs="Arial"/>
                <w:iCs/>
                <w:szCs w:val="20"/>
              </w:rPr>
              <w:t xml:space="preserve">og </w:t>
            </w:r>
            <w:r w:rsidRPr="00F36346">
              <w:rPr>
                <w:rFonts w:cs="Arial"/>
                <w:iCs/>
                <w:szCs w:val="20"/>
              </w:rPr>
              <w:t>beskrive det indre.</w:t>
            </w:r>
          </w:p>
          <w:p w14:paraId="0E744891" w14:textId="2FFC6C51" w:rsidR="00F36346" w:rsidRPr="00F36346" w:rsidRDefault="00F36346" w:rsidP="00DE5F68">
            <w:pPr>
              <w:rPr>
                <w:rFonts w:cs="Arial"/>
                <w:iCs/>
                <w:szCs w:val="20"/>
              </w:rPr>
            </w:pPr>
            <w:r w:rsidRPr="00F36346">
              <w:rPr>
                <w:rFonts w:cs="Arial"/>
                <w:iCs/>
                <w:szCs w:val="20"/>
              </w:rPr>
              <w:t xml:space="preserve">Elev byder ind og </w:t>
            </w:r>
            <w:r w:rsidR="00426047">
              <w:rPr>
                <w:rFonts w:cs="Arial"/>
                <w:iCs/>
                <w:szCs w:val="20"/>
              </w:rPr>
              <w:t>lærer</w:t>
            </w:r>
            <w:r w:rsidRPr="00F36346">
              <w:rPr>
                <w:rFonts w:cs="Arial"/>
                <w:iCs/>
                <w:szCs w:val="20"/>
              </w:rPr>
              <w:t xml:space="preserve"> spørge</w:t>
            </w:r>
            <w:r w:rsidR="00426047">
              <w:rPr>
                <w:rFonts w:cs="Arial"/>
                <w:iCs/>
                <w:szCs w:val="20"/>
              </w:rPr>
              <w:t>r</w:t>
            </w:r>
            <w:r w:rsidRPr="00F36346">
              <w:rPr>
                <w:rFonts w:cs="Arial"/>
                <w:iCs/>
                <w:szCs w:val="20"/>
              </w:rPr>
              <w:t xml:space="preserve"> til uddybning,</w:t>
            </w:r>
            <w:r w:rsidR="00426047">
              <w:rPr>
                <w:rFonts w:cs="Arial"/>
                <w:iCs/>
                <w:szCs w:val="20"/>
              </w:rPr>
              <w:t xml:space="preserve"> hvor</w:t>
            </w:r>
            <w:r w:rsidRPr="00F36346">
              <w:rPr>
                <w:rFonts w:cs="Arial"/>
                <w:iCs/>
                <w:szCs w:val="20"/>
              </w:rPr>
              <w:t xml:space="preserve"> der opfordres til </w:t>
            </w:r>
            <w:r w:rsidR="00426047">
              <w:rPr>
                <w:rFonts w:cs="Arial"/>
                <w:iCs/>
                <w:szCs w:val="20"/>
              </w:rPr>
              <w:t xml:space="preserve">tekstnære </w:t>
            </w:r>
            <w:r w:rsidRPr="00F36346">
              <w:rPr>
                <w:rFonts w:cs="Arial"/>
                <w:iCs/>
                <w:szCs w:val="20"/>
              </w:rPr>
              <w:t xml:space="preserve">eksempler. </w:t>
            </w:r>
          </w:p>
          <w:p w14:paraId="42897B33" w14:textId="77777777" w:rsidR="00426047" w:rsidRDefault="00426047" w:rsidP="00DE5F68">
            <w:pPr>
              <w:rPr>
                <w:rFonts w:cs="Arial"/>
                <w:iCs/>
                <w:szCs w:val="20"/>
              </w:rPr>
            </w:pPr>
          </w:p>
          <w:p w14:paraId="5319F732" w14:textId="77777777" w:rsidR="00426047" w:rsidRDefault="00426047" w:rsidP="00DE5F68">
            <w:pPr>
              <w:rPr>
                <w:rFonts w:cs="Arial"/>
                <w:iCs/>
                <w:szCs w:val="20"/>
              </w:rPr>
            </w:pPr>
            <w:r>
              <w:rPr>
                <w:rFonts w:cs="Arial"/>
                <w:iCs/>
                <w:szCs w:val="20"/>
              </w:rPr>
              <w:t>Lærer</w:t>
            </w:r>
            <w:r w:rsidR="00F36346" w:rsidRPr="00F36346">
              <w:rPr>
                <w:rFonts w:cs="Arial"/>
                <w:iCs/>
                <w:szCs w:val="20"/>
              </w:rPr>
              <w:t xml:space="preserve"> fremvise</w:t>
            </w:r>
            <w:r>
              <w:rPr>
                <w:rFonts w:cs="Arial"/>
                <w:iCs/>
                <w:szCs w:val="20"/>
              </w:rPr>
              <w:t>r</w:t>
            </w:r>
            <w:r w:rsidR="00F36346" w:rsidRPr="00F36346">
              <w:rPr>
                <w:rFonts w:cs="Arial"/>
                <w:iCs/>
                <w:szCs w:val="20"/>
              </w:rPr>
              <w:t xml:space="preserve"> eksempel på løsning og derefter arbejdes individuelt med tegning af hovedperson</w:t>
            </w:r>
            <w:r>
              <w:rPr>
                <w:rFonts w:cs="Arial"/>
                <w:iCs/>
                <w:szCs w:val="20"/>
              </w:rPr>
              <w:t xml:space="preserve"> svarende til karaktertræk fra bogen.</w:t>
            </w:r>
          </w:p>
          <w:p w14:paraId="7E2C1E86" w14:textId="77777777" w:rsidR="00F36346" w:rsidRPr="00F36346" w:rsidRDefault="00F36346" w:rsidP="00DE5F68">
            <w:pPr>
              <w:rPr>
                <w:rFonts w:cs="Arial"/>
                <w:iCs/>
                <w:szCs w:val="20"/>
              </w:rPr>
            </w:pPr>
          </w:p>
          <w:p w14:paraId="7D9C049F" w14:textId="77777777" w:rsidR="00F36346" w:rsidRPr="00F36346" w:rsidRDefault="00F36346" w:rsidP="00DE5F68">
            <w:pPr>
              <w:rPr>
                <w:rFonts w:cs="Arial"/>
                <w:iCs/>
                <w:szCs w:val="20"/>
              </w:rPr>
            </w:pPr>
            <w:r w:rsidRPr="00F36346">
              <w:rPr>
                <w:rFonts w:cs="Arial"/>
                <w:iCs/>
                <w:szCs w:val="20"/>
              </w:rPr>
              <w:t>Indre træk gennemgås i fællesskab:</w:t>
            </w:r>
          </w:p>
          <w:p w14:paraId="067FBE28" w14:textId="77777777" w:rsidR="00426047" w:rsidRDefault="00F36346" w:rsidP="00DE5F68">
            <w:pPr>
              <w:rPr>
                <w:rFonts w:cs="Arial"/>
                <w:iCs/>
                <w:szCs w:val="20"/>
              </w:rPr>
            </w:pPr>
            <w:r w:rsidRPr="00F36346">
              <w:rPr>
                <w:rFonts w:cs="Arial"/>
                <w:iCs/>
                <w:szCs w:val="20"/>
              </w:rPr>
              <w:t>Lærer har defineret 3 kernetræk og der suppleres med input fra elever</w:t>
            </w:r>
            <w:r w:rsidR="00426047">
              <w:rPr>
                <w:rFonts w:cs="Arial"/>
                <w:iCs/>
                <w:szCs w:val="20"/>
              </w:rPr>
              <w:t>.</w:t>
            </w:r>
          </w:p>
          <w:p w14:paraId="656A3109" w14:textId="6DAEB874" w:rsidR="00F36346" w:rsidRPr="00F36346" w:rsidRDefault="00F36346" w:rsidP="00DE5F68">
            <w:pPr>
              <w:rPr>
                <w:rFonts w:cs="Arial"/>
                <w:iCs/>
                <w:szCs w:val="20"/>
              </w:rPr>
            </w:pPr>
            <w:r w:rsidRPr="00F36346">
              <w:rPr>
                <w:rFonts w:cs="Arial"/>
                <w:iCs/>
                <w:szCs w:val="20"/>
              </w:rPr>
              <w:t>Er han bange? Ja, hvad er han bange for? Bange for at jorden går under.</w:t>
            </w:r>
          </w:p>
          <w:p w14:paraId="35E8080D" w14:textId="77777777" w:rsidR="00F36346" w:rsidRPr="00F36346" w:rsidRDefault="00F36346" w:rsidP="00DE5F68">
            <w:pPr>
              <w:rPr>
                <w:rFonts w:cs="Arial"/>
                <w:iCs/>
                <w:szCs w:val="20"/>
              </w:rPr>
            </w:pPr>
            <w:r w:rsidRPr="00F36346">
              <w:rPr>
                <w:rFonts w:cs="Arial"/>
                <w:iCs/>
                <w:szCs w:val="20"/>
              </w:rPr>
              <w:t>Bange for at han ikke kan redde jorden</w:t>
            </w:r>
          </w:p>
          <w:p w14:paraId="2189B623" w14:textId="1844EC49" w:rsidR="00F36346" w:rsidRPr="00F36346" w:rsidRDefault="00F36346" w:rsidP="00DE5F68">
            <w:pPr>
              <w:rPr>
                <w:rFonts w:cs="Arial"/>
                <w:iCs/>
                <w:szCs w:val="20"/>
              </w:rPr>
            </w:pPr>
            <w:r w:rsidRPr="00F36346">
              <w:rPr>
                <w:rFonts w:cs="Arial"/>
                <w:iCs/>
                <w:szCs w:val="20"/>
              </w:rPr>
              <w:t xml:space="preserve">Optimist, hvordan ser vi det - </w:t>
            </w:r>
            <w:r w:rsidR="00426047">
              <w:rPr>
                <w:rFonts w:cs="Arial"/>
                <w:iCs/>
                <w:szCs w:val="20"/>
              </w:rPr>
              <w:t xml:space="preserve">elever </w:t>
            </w:r>
            <w:r w:rsidRPr="00F36346">
              <w:rPr>
                <w:rFonts w:cs="Arial"/>
                <w:iCs/>
                <w:szCs w:val="20"/>
              </w:rPr>
              <w:t>noterer individuelt</w:t>
            </w:r>
            <w:r w:rsidR="00426047">
              <w:rPr>
                <w:rFonts w:cs="Arial"/>
                <w:iCs/>
                <w:szCs w:val="20"/>
              </w:rPr>
              <w:t xml:space="preserve"> på egen foldebog</w:t>
            </w:r>
          </w:p>
          <w:p w14:paraId="3B1D2745" w14:textId="77777777" w:rsidR="00F36346" w:rsidRPr="00F36346" w:rsidRDefault="00F36346" w:rsidP="00DE5F68">
            <w:pPr>
              <w:rPr>
                <w:rFonts w:cs="Arial"/>
                <w:iCs/>
                <w:szCs w:val="20"/>
              </w:rPr>
            </w:pPr>
          </w:p>
          <w:p w14:paraId="62D1408A" w14:textId="77777777" w:rsidR="00426047" w:rsidRDefault="00F36346" w:rsidP="00DE5F68">
            <w:pPr>
              <w:rPr>
                <w:rFonts w:cs="Arial"/>
                <w:iCs/>
                <w:szCs w:val="20"/>
              </w:rPr>
            </w:pPr>
            <w:r w:rsidRPr="00F36346">
              <w:rPr>
                <w:rFonts w:cs="Arial"/>
                <w:iCs/>
                <w:szCs w:val="20"/>
              </w:rPr>
              <w:t>Sød/venlig - er han det? Eksempler fra teksten - lærer leder på vej</w:t>
            </w:r>
            <w:r w:rsidR="00426047">
              <w:rPr>
                <w:rFonts w:cs="Arial"/>
                <w:iCs/>
                <w:szCs w:val="20"/>
              </w:rPr>
              <w:t>.</w:t>
            </w:r>
          </w:p>
          <w:p w14:paraId="687851A3" w14:textId="10A5E4BF" w:rsidR="00F36346" w:rsidRPr="00F36346" w:rsidRDefault="00F36346" w:rsidP="00DE5F68">
            <w:pPr>
              <w:rPr>
                <w:rFonts w:cs="Arial"/>
                <w:iCs/>
                <w:szCs w:val="20"/>
              </w:rPr>
            </w:pPr>
            <w:r w:rsidRPr="00F36346">
              <w:rPr>
                <w:rFonts w:cs="Arial"/>
                <w:iCs/>
                <w:szCs w:val="20"/>
              </w:rPr>
              <w:t>Lærer har fundet kerneord og beder elever byde ind med eksempler</w:t>
            </w:r>
          </w:p>
          <w:p w14:paraId="38D7A8CE" w14:textId="3F937D91" w:rsidR="00B35EBD" w:rsidRPr="00F36346" w:rsidRDefault="00B35EBD" w:rsidP="00DE5F68">
            <w:pPr>
              <w:rPr>
                <w:rFonts w:cs="Arial"/>
                <w:iCs/>
                <w:szCs w:val="20"/>
              </w:rPr>
            </w:pPr>
          </w:p>
          <w:p w14:paraId="3A3847FA" w14:textId="77777777" w:rsidR="00426047" w:rsidRDefault="00426047" w:rsidP="00DE5F68">
            <w:pPr>
              <w:rPr>
                <w:rFonts w:cs="Arial"/>
                <w:iCs/>
                <w:szCs w:val="20"/>
              </w:rPr>
            </w:pPr>
            <w:r w:rsidRPr="00426047">
              <w:rPr>
                <w:rFonts w:cs="Arial"/>
                <w:iCs/>
                <w:szCs w:val="20"/>
              </w:rPr>
              <w:t>På baggrund af lektionen gør tilsynet sig følgende overvejelser/anbefalinger</w:t>
            </w:r>
            <w:r>
              <w:rPr>
                <w:rFonts w:cs="Arial"/>
                <w:iCs/>
                <w:szCs w:val="20"/>
              </w:rPr>
              <w:t>:</w:t>
            </w:r>
          </w:p>
          <w:p w14:paraId="6C9E9F3A" w14:textId="7F7AB65E" w:rsidR="009765FE" w:rsidRDefault="00426047" w:rsidP="00DE5F68">
            <w:pPr>
              <w:rPr>
                <w:rFonts w:cs="Arial"/>
                <w:iCs/>
                <w:szCs w:val="20"/>
              </w:rPr>
            </w:pPr>
            <w:r>
              <w:rPr>
                <w:rFonts w:cs="Arial"/>
                <w:iCs/>
                <w:szCs w:val="20"/>
              </w:rPr>
              <w:t>Motivationsskabelse kan være en relevant faktor at arbejde med – fx udarbejder støtteperson også en foldebog, for at elev, der har været ude at undervisningslokalet, kan deltage, da han kommer retur.</w:t>
            </w:r>
          </w:p>
          <w:p w14:paraId="7B1E798B" w14:textId="77777777" w:rsidR="00426047" w:rsidRPr="00426047" w:rsidRDefault="00426047" w:rsidP="00DE5F68">
            <w:pPr>
              <w:rPr>
                <w:rFonts w:cs="Arial"/>
                <w:iCs/>
                <w:szCs w:val="20"/>
              </w:rPr>
            </w:pPr>
          </w:p>
          <w:p w14:paraId="4473AAA5" w14:textId="1C4F6DC2" w:rsidR="00B35EBD" w:rsidRDefault="00B35EBD" w:rsidP="00DE5F68">
            <w:pPr>
              <w:rPr>
                <w:rFonts w:cs="Arial"/>
                <w:i/>
                <w:szCs w:val="20"/>
              </w:rPr>
            </w:pPr>
            <w:r w:rsidRPr="009A30EC">
              <w:rPr>
                <w:rFonts w:cs="Arial"/>
                <w:i/>
                <w:szCs w:val="20"/>
              </w:rPr>
              <w:t>Samtale med skoleleder:</w:t>
            </w:r>
          </w:p>
          <w:p w14:paraId="2E325E5B" w14:textId="771F00D5" w:rsidR="009765FE" w:rsidRDefault="009765FE" w:rsidP="00DE5F68">
            <w:pPr>
              <w:rPr>
                <w:rFonts w:cs="Arial"/>
                <w:iCs/>
                <w:szCs w:val="20"/>
              </w:rPr>
            </w:pPr>
            <w:r>
              <w:rPr>
                <w:rFonts w:cs="Arial"/>
                <w:iCs/>
                <w:szCs w:val="20"/>
              </w:rPr>
              <w:t>Der vises rundt på skolen, og der tales om målgruppe, historik etc.</w:t>
            </w:r>
          </w:p>
          <w:p w14:paraId="7B6FD45A" w14:textId="0C326CF8" w:rsidR="009765FE" w:rsidRDefault="009765FE" w:rsidP="00DE5F68">
            <w:pPr>
              <w:rPr>
                <w:rFonts w:cs="Arial"/>
                <w:iCs/>
                <w:szCs w:val="20"/>
              </w:rPr>
            </w:pPr>
          </w:p>
          <w:p w14:paraId="058B2BB5" w14:textId="343682CA" w:rsidR="009765FE" w:rsidRDefault="009765FE" w:rsidP="00DE5F68">
            <w:pPr>
              <w:rPr>
                <w:rFonts w:cs="Arial"/>
                <w:iCs/>
                <w:szCs w:val="20"/>
              </w:rPr>
            </w:pPr>
            <w:r>
              <w:rPr>
                <w:rFonts w:cs="Arial"/>
                <w:iCs/>
                <w:szCs w:val="20"/>
              </w:rPr>
              <w:t xml:space="preserve">Der er 1 elev, der er fritaget for </w:t>
            </w:r>
            <w:r w:rsidR="00FF67BB">
              <w:rPr>
                <w:rFonts w:cs="Arial"/>
                <w:iCs/>
                <w:szCs w:val="20"/>
              </w:rPr>
              <w:t>FP9.</w:t>
            </w:r>
          </w:p>
          <w:p w14:paraId="29475D10" w14:textId="2A445E78" w:rsidR="00FF67BB" w:rsidRDefault="00FF67BB" w:rsidP="00DE5F68">
            <w:pPr>
              <w:rPr>
                <w:rFonts w:cs="Arial"/>
                <w:iCs/>
                <w:szCs w:val="20"/>
              </w:rPr>
            </w:pPr>
          </w:p>
          <w:p w14:paraId="614DD3FF" w14:textId="00AE4658" w:rsidR="00FF67BB" w:rsidRDefault="00FF67BB" w:rsidP="00DE5F68">
            <w:pPr>
              <w:rPr>
                <w:rFonts w:cs="Arial"/>
                <w:iCs/>
                <w:szCs w:val="20"/>
              </w:rPr>
            </w:pPr>
            <w:r>
              <w:rPr>
                <w:rFonts w:cs="Arial"/>
                <w:iCs/>
                <w:szCs w:val="20"/>
              </w:rPr>
              <w:t>Desuden dialog om prøveafholdelse, deltagelse i afgangsprøver etc. Samarbejdet med prøveafholdende skole betegnes som godt.</w:t>
            </w:r>
          </w:p>
          <w:p w14:paraId="37A914DD" w14:textId="77777777" w:rsidR="00FF67BB" w:rsidRDefault="00FF67BB" w:rsidP="00DE5F68">
            <w:pPr>
              <w:rPr>
                <w:rFonts w:cs="Arial"/>
                <w:iCs/>
                <w:szCs w:val="20"/>
              </w:rPr>
            </w:pPr>
          </w:p>
          <w:p w14:paraId="6B9B838C" w14:textId="38CD50FF" w:rsidR="005F38C4" w:rsidRDefault="005F38C4" w:rsidP="00DE5F68">
            <w:pPr>
              <w:rPr>
                <w:rFonts w:cs="Arial"/>
                <w:iCs/>
                <w:szCs w:val="20"/>
              </w:rPr>
            </w:pPr>
            <w:r>
              <w:rPr>
                <w:rFonts w:cs="Arial"/>
                <w:iCs/>
                <w:szCs w:val="20"/>
              </w:rPr>
              <w:t>Der er dialog om eksempel på udarbejdet elevplan</w:t>
            </w:r>
            <w:r w:rsidR="00FF67BB">
              <w:rPr>
                <w:rFonts w:cs="Arial"/>
                <w:iCs/>
                <w:szCs w:val="20"/>
              </w:rPr>
              <w:t xml:space="preserve"> – se også </w:t>
            </w:r>
            <w:proofErr w:type="spellStart"/>
            <w:r w:rsidR="00FF67BB">
              <w:rPr>
                <w:rFonts w:cs="Arial"/>
                <w:iCs/>
                <w:szCs w:val="20"/>
              </w:rPr>
              <w:t>pkt</w:t>
            </w:r>
            <w:proofErr w:type="spellEnd"/>
            <w:r w:rsidR="00FF67BB">
              <w:rPr>
                <w:rFonts w:cs="Arial"/>
                <w:iCs/>
                <w:szCs w:val="20"/>
              </w:rPr>
              <w:t xml:space="preserve"> C.</w:t>
            </w:r>
          </w:p>
          <w:p w14:paraId="6F094625" w14:textId="51D4E6D6" w:rsidR="009765FE" w:rsidRDefault="009765FE" w:rsidP="00DE5F68">
            <w:pPr>
              <w:rPr>
                <w:rFonts w:cs="Arial"/>
                <w:iCs/>
                <w:szCs w:val="20"/>
              </w:rPr>
            </w:pPr>
          </w:p>
          <w:p w14:paraId="1BCA0809" w14:textId="7D5D55B7" w:rsidR="009765FE" w:rsidRDefault="009765FE" w:rsidP="00DE5F68">
            <w:pPr>
              <w:rPr>
                <w:rFonts w:cs="Arial"/>
                <w:iCs/>
                <w:szCs w:val="20"/>
              </w:rPr>
            </w:pPr>
            <w:r>
              <w:rPr>
                <w:rFonts w:cs="Arial"/>
                <w:iCs/>
                <w:szCs w:val="20"/>
              </w:rPr>
              <w:t>Der er en uddybende dialog om nedennævnte tematiser</w:t>
            </w:r>
            <w:r w:rsidR="00426047">
              <w:rPr>
                <w:rFonts w:cs="Arial"/>
                <w:iCs/>
                <w:szCs w:val="20"/>
              </w:rPr>
              <w:t>i</w:t>
            </w:r>
            <w:r>
              <w:rPr>
                <w:rFonts w:cs="Arial"/>
                <w:iCs/>
                <w:szCs w:val="20"/>
              </w:rPr>
              <w:t xml:space="preserve">ng af fagene og hvordan timetal dækkes ind i denne opbygning. </w:t>
            </w:r>
          </w:p>
          <w:p w14:paraId="49C90480" w14:textId="3FBE6C9B" w:rsidR="00DE5F68" w:rsidRDefault="00DE5F68" w:rsidP="00DE5F68">
            <w:pPr>
              <w:rPr>
                <w:rFonts w:cs="Arial"/>
                <w:iCs/>
                <w:szCs w:val="20"/>
              </w:rPr>
            </w:pPr>
          </w:p>
          <w:p w14:paraId="07594271" w14:textId="39666985" w:rsidR="00DE5F68" w:rsidRPr="009765FE" w:rsidRDefault="00DE5F68" w:rsidP="00DE5F68">
            <w:pPr>
              <w:rPr>
                <w:rFonts w:cs="Arial"/>
                <w:iCs/>
                <w:szCs w:val="20"/>
              </w:rPr>
            </w:pPr>
            <w:r>
              <w:rPr>
                <w:rFonts w:cs="Arial"/>
                <w:iCs/>
                <w:szCs w:val="20"/>
              </w:rPr>
              <w:t>Generel dialog om pædagogik, magtanvendelser og andre emner med tilsyns-relevans.</w:t>
            </w:r>
          </w:p>
          <w:p w14:paraId="2466648B" w14:textId="77777777" w:rsidR="00B35EBD" w:rsidRPr="00D53E2C" w:rsidRDefault="00B35EBD" w:rsidP="00DE5F68">
            <w:pPr>
              <w:rPr>
                <w:rFonts w:cs="Arial"/>
                <w:i/>
                <w:szCs w:val="20"/>
              </w:rPr>
            </w:pPr>
          </w:p>
          <w:p w14:paraId="072BF1DB" w14:textId="77777777" w:rsidR="00B35EBD" w:rsidRDefault="00B35EBD" w:rsidP="00DE5F68">
            <w:pPr>
              <w:rPr>
                <w:rFonts w:cs="Arial"/>
                <w:b/>
                <w:bCs/>
                <w:szCs w:val="20"/>
              </w:rPr>
            </w:pPr>
            <w:r w:rsidRPr="00BF4A01">
              <w:rPr>
                <w:rFonts w:cs="Arial"/>
                <w:b/>
                <w:bCs/>
                <w:szCs w:val="20"/>
              </w:rPr>
              <w:t>Generelt om udviklingen på skolen siden sidst:</w:t>
            </w:r>
          </w:p>
          <w:p w14:paraId="3BEA0B5E" w14:textId="39D4D348" w:rsidR="00B35EBD" w:rsidRDefault="00B35EBD" w:rsidP="00DE5F68">
            <w:pPr>
              <w:rPr>
                <w:rFonts w:cs="Arial"/>
                <w:szCs w:val="20"/>
              </w:rPr>
            </w:pPr>
            <w:r>
              <w:rPr>
                <w:rFonts w:cs="Arial"/>
                <w:szCs w:val="20"/>
              </w:rPr>
              <w:t xml:space="preserve">Efter jul er der startet en del nye elever på 10 -12 år. Det har medført, at skolen har lavet nye klassedannelser, og dermed har samlet de yngste elever i én klasse. Når en ny elev starter, </w:t>
            </w:r>
            <w:r w:rsidR="00426047">
              <w:rPr>
                <w:rFonts w:cs="Arial"/>
                <w:szCs w:val="20"/>
              </w:rPr>
              <w:t xml:space="preserve">oplever skolen, at det </w:t>
            </w:r>
            <w:r>
              <w:rPr>
                <w:rFonts w:cs="Arial"/>
                <w:szCs w:val="20"/>
              </w:rPr>
              <w:t xml:space="preserve">påvirker hele gruppen af elever; alle skal på ny finde deres ståsted. ”gamle” elever hjælper nye elever med at lære alle skolens regler, </w:t>
            </w:r>
            <w:r w:rsidR="00DE5F68">
              <w:rPr>
                <w:rFonts w:cs="Arial"/>
                <w:szCs w:val="20"/>
              </w:rPr>
              <w:t>og understøtter hermed, at nye bliver</w:t>
            </w:r>
            <w:r>
              <w:rPr>
                <w:rFonts w:cs="Arial"/>
                <w:szCs w:val="20"/>
              </w:rPr>
              <w:t xml:space="preserve"> integreret i elevgruppen. </w:t>
            </w:r>
          </w:p>
          <w:p w14:paraId="1CC2E074" w14:textId="088BC4E3" w:rsidR="00B35EBD" w:rsidRPr="00EF3191" w:rsidRDefault="00B35EBD" w:rsidP="00DE5F68">
            <w:pPr>
              <w:rPr>
                <w:rFonts w:cs="Arial"/>
                <w:szCs w:val="20"/>
              </w:rPr>
            </w:pPr>
            <w:proofErr w:type="spellStart"/>
            <w:r>
              <w:rPr>
                <w:rFonts w:cs="Arial"/>
                <w:szCs w:val="20"/>
              </w:rPr>
              <w:t>Pilelygaards</w:t>
            </w:r>
            <w:proofErr w:type="spellEnd"/>
            <w:r>
              <w:rPr>
                <w:rFonts w:cs="Arial"/>
                <w:szCs w:val="20"/>
              </w:rPr>
              <w:t xml:space="preserve"> gamerrum er blevet opgraderet</w:t>
            </w:r>
            <w:r w:rsidR="00DE5F68">
              <w:rPr>
                <w:rFonts w:cs="Arial"/>
                <w:szCs w:val="20"/>
              </w:rPr>
              <w:t>. Skolen oplyser, at r</w:t>
            </w:r>
            <w:r>
              <w:rPr>
                <w:rFonts w:cs="Arial"/>
                <w:szCs w:val="20"/>
              </w:rPr>
              <w:t>ummet er meget populært, og bruges både i frikvartererne men også som belønning og forstærkning i behandlingsøjemed.</w:t>
            </w:r>
          </w:p>
          <w:p w14:paraId="7B298AAB" w14:textId="77777777" w:rsidR="00B35EBD" w:rsidRDefault="00B35EBD" w:rsidP="00DE5F68">
            <w:pPr>
              <w:spacing w:after="100" w:afterAutospacing="1"/>
              <w:contextualSpacing/>
              <w:rPr>
                <w:rFonts w:cs="Arial"/>
                <w:b/>
                <w:bCs/>
                <w:szCs w:val="20"/>
              </w:rPr>
            </w:pPr>
          </w:p>
          <w:p w14:paraId="03B9BBBC" w14:textId="77777777" w:rsidR="00B35EBD" w:rsidRDefault="00B35EBD" w:rsidP="00DE5F68">
            <w:pPr>
              <w:spacing w:after="100" w:afterAutospacing="1"/>
              <w:contextualSpacing/>
              <w:rPr>
                <w:rFonts w:cs="Arial"/>
                <w:b/>
                <w:bCs/>
                <w:szCs w:val="20"/>
              </w:rPr>
            </w:pPr>
            <w:r w:rsidRPr="00CD6B90">
              <w:rPr>
                <w:rFonts w:cs="Arial"/>
                <w:b/>
                <w:bCs/>
                <w:szCs w:val="20"/>
              </w:rPr>
              <w:t>Status på skolens primære fokus/udviklingsområde for skoleåret 2019/20</w:t>
            </w:r>
            <w:r>
              <w:rPr>
                <w:rFonts w:cs="Arial"/>
                <w:b/>
                <w:bCs/>
                <w:szCs w:val="20"/>
              </w:rPr>
              <w:t>:</w:t>
            </w:r>
          </w:p>
          <w:p w14:paraId="0763C749" w14:textId="77777777" w:rsidR="00B35EBD" w:rsidRDefault="00B35EBD" w:rsidP="00DE5F68">
            <w:pPr>
              <w:spacing w:after="100" w:afterAutospacing="1"/>
              <w:contextualSpacing/>
              <w:rPr>
                <w:rFonts w:cs="Arial"/>
                <w:szCs w:val="20"/>
              </w:rPr>
            </w:pPr>
            <w:bookmarkStart w:id="1" w:name="_Hlk41642636"/>
            <w:proofErr w:type="spellStart"/>
            <w:r>
              <w:rPr>
                <w:rFonts w:cs="Arial"/>
                <w:szCs w:val="20"/>
              </w:rPr>
              <w:t>Pilelygaard</w:t>
            </w:r>
            <w:proofErr w:type="spellEnd"/>
            <w:r>
              <w:rPr>
                <w:rFonts w:cs="Arial"/>
                <w:szCs w:val="20"/>
              </w:rPr>
              <w:t xml:space="preserve"> tematiserer fagene Historie, Samfundsfag, Kristendom, Biologi og Geografi. I dette skoleår arbejdes der med følgende temaer:</w:t>
            </w:r>
          </w:p>
          <w:p w14:paraId="19E0E089" w14:textId="77777777" w:rsidR="00B35EBD" w:rsidRDefault="00B35EBD" w:rsidP="00DE5F68">
            <w:pPr>
              <w:spacing w:after="100" w:afterAutospacing="1"/>
              <w:contextualSpacing/>
              <w:rPr>
                <w:rFonts w:cs="Arial"/>
                <w:szCs w:val="20"/>
              </w:rPr>
            </w:pPr>
            <w:r w:rsidRPr="005A2119">
              <w:rPr>
                <w:rFonts w:cs="Arial"/>
                <w:szCs w:val="20"/>
              </w:rPr>
              <w:t xml:space="preserve">- Indien </w:t>
            </w:r>
          </w:p>
          <w:p w14:paraId="6312B744" w14:textId="77777777" w:rsidR="00B35EBD" w:rsidRDefault="00B35EBD" w:rsidP="00DE5F68">
            <w:pPr>
              <w:spacing w:after="100" w:afterAutospacing="1"/>
              <w:contextualSpacing/>
              <w:rPr>
                <w:rFonts w:cs="Arial"/>
                <w:szCs w:val="20"/>
              </w:rPr>
            </w:pPr>
            <w:r w:rsidRPr="005A2119">
              <w:rPr>
                <w:rFonts w:cs="Arial"/>
                <w:szCs w:val="20"/>
              </w:rPr>
              <w:t xml:space="preserve">- Valg og demokrati </w:t>
            </w:r>
          </w:p>
          <w:p w14:paraId="600DA130" w14:textId="77777777" w:rsidR="00B35EBD" w:rsidRDefault="00B35EBD" w:rsidP="00DE5F68">
            <w:pPr>
              <w:spacing w:after="100" w:afterAutospacing="1"/>
              <w:contextualSpacing/>
              <w:rPr>
                <w:rFonts w:cs="Arial"/>
                <w:szCs w:val="20"/>
              </w:rPr>
            </w:pPr>
            <w:r w:rsidRPr="005A2119">
              <w:rPr>
                <w:rFonts w:cs="Arial"/>
                <w:szCs w:val="20"/>
              </w:rPr>
              <w:t xml:space="preserve">- Danmark og verden </w:t>
            </w:r>
          </w:p>
          <w:p w14:paraId="05EDA773" w14:textId="77777777" w:rsidR="00B35EBD" w:rsidRDefault="00B35EBD" w:rsidP="00DE5F68">
            <w:pPr>
              <w:spacing w:after="100" w:afterAutospacing="1"/>
              <w:contextualSpacing/>
              <w:rPr>
                <w:rFonts w:cs="Arial"/>
                <w:szCs w:val="20"/>
              </w:rPr>
            </w:pPr>
            <w:r w:rsidRPr="005A2119">
              <w:rPr>
                <w:rFonts w:cs="Arial"/>
                <w:szCs w:val="20"/>
              </w:rPr>
              <w:lastRenderedPageBreak/>
              <w:t xml:space="preserve">- Atomets kraft og Oplysningstiden </w:t>
            </w:r>
          </w:p>
          <w:p w14:paraId="093DA7AB" w14:textId="77777777" w:rsidR="00B35EBD" w:rsidRDefault="00B35EBD" w:rsidP="00DE5F68">
            <w:pPr>
              <w:spacing w:after="100" w:afterAutospacing="1"/>
              <w:contextualSpacing/>
              <w:rPr>
                <w:rFonts w:cs="Arial"/>
                <w:szCs w:val="20"/>
              </w:rPr>
            </w:pPr>
            <w:r w:rsidRPr="005A2119">
              <w:rPr>
                <w:rFonts w:cs="Arial"/>
                <w:szCs w:val="20"/>
              </w:rPr>
              <w:t xml:space="preserve">- Kolonier og Danmark som </w:t>
            </w:r>
            <w:r>
              <w:rPr>
                <w:rFonts w:cs="Arial"/>
                <w:szCs w:val="20"/>
              </w:rPr>
              <w:t>k</w:t>
            </w:r>
            <w:r w:rsidRPr="005A2119">
              <w:rPr>
                <w:rFonts w:cs="Arial"/>
                <w:szCs w:val="20"/>
              </w:rPr>
              <w:t>olonimagt</w:t>
            </w:r>
          </w:p>
          <w:p w14:paraId="1D560A23" w14:textId="77777777" w:rsidR="00B35EBD" w:rsidRDefault="00B35EBD" w:rsidP="00DE5F68">
            <w:pPr>
              <w:spacing w:after="100" w:afterAutospacing="1"/>
              <w:contextualSpacing/>
              <w:rPr>
                <w:rFonts w:cs="Arial"/>
                <w:szCs w:val="20"/>
              </w:rPr>
            </w:pPr>
            <w:r>
              <w:rPr>
                <w:rFonts w:cs="Arial"/>
                <w:szCs w:val="20"/>
              </w:rPr>
              <w:t>- Etik og tro</w:t>
            </w:r>
          </w:p>
          <w:p w14:paraId="08CFB157" w14:textId="77777777" w:rsidR="00B35EBD" w:rsidRPr="005A2119" w:rsidRDefault="00B35EBD" w:rsidP="00DE5F68">
            <w:pPr>
              <w:spacing w:after="100" w:afterAutospacing="1"/>
              <w:contextualSpacing/>
              <w:rPr>
                <w:rFonts w:cs="Arial"/>
                <w:szCs w:val="20"/>
              </w:rPr>
            </w:pPr>
            <w:r>
              <w:rPr>
                <w:rFonts w:cs="Arial"/>
                <w:szCs w:val="20"/>
              </w:rPr>
              <w:t>- Rejsen til Konstantinopel</w:t>
            </w:r>
            <w:r w:rsidRPr="005A2119">
              <w:rPr>
                <w:rFonts w:cs="Arial"/>
                <w:szCs w:val="20"/>
              </w:rPr>
              <w:t xml:space="preserve"> </w:t>
            </w:r>
          </w:p>
          <w:p w14:paraId="51D2F8F0" w14:textId="77777777" w:rsidR="00DE5F68" w:rsidRDefault="00DE5F68" w:rsidP="00DE5F68">
            <w:pPr>
              <w:spacing w:after="100" w:afterAutospacing="1"/>
              <w:contextualSpacing/>
              <w:rPr>
                <w:rFonts w:cs="Arial"/>
                <w:szCs w:val="20"/>
              </w:rPr>
            </w:pPr>
          </w:p>
          <w:p w14:paraId="22D31B2B" w14:textId="34BA41C8" w:rsidR="00B35EBD" w:rsidRDefault="00B35EBD" w:rsidP="00DE5F68">
            <w:pPr>
              <w:spacing w:after="100" w:afterAutospacing="1"/>
              <w:contextualSpacing/>
              <w:rPr>
                <w:rFonts w:cs="Arial"/>
                <w:szCs w:val="20"/>
              </w:rPr>
            </w:pPr>
            <w:r>
              <w:rPr>
                <w:rFonts w:cs="Arial"/>
                <w:szCs w:val="20"/>
              </w:rPr>
              <w:t xml:space="preserve">For nuværende </w:t>
            </w:r>
            <w:r w:rsidRPr="005A2119">
              <w:rPr>
                <w:rFonts w:cs="Arial"/>
                <w:szCs w:val="20"/>
              </w:rPr>
              <w:t xml:space="preserve">arbejdes med emnet </w:t>
            </w:r>
            <w:r>
              <w:rPr>
                <w:rFonts w:cs="Arial"/>
                <w:szCs w:val="20"/>
              </w:rPr>
              <w:t xml:space="preserve">Etik og tro, med underemnet Tro og livssyn. Når et tema er færdigbearbejdet, afsluttes det med projektorienteret undervisning, hvor eleverne skal søge viden om et bestemt emne for derefter at planlægge og producere en fremlæggelse. </w:t>
            </w:r>
            <w:bookmarkEnd w:id="1"/>
          </w:p>
          <w:p w14:paraId="687A5A37" w14:textId="4B72D8C5" w:rsidR="00426047" w:rsidRPr="00801A0D" w:rsidRDefault="00426047" w:rsidP="00DE5F68">
            <w:pPr>
              <w:spacing w:after="100" w:afterAutospacing="1"/>
              <w:contextualSpacing/>
              <w:rPr>
                <w:rFonts w:cs="Arial"/>
                <w:szCs w:val="20"/>
              </w:rPr>
            </w:pPr>
            <w:r>
              <w:rPr>
                <w:rFonts w:cs="Arial"/>
                <w:szCs w:val="20"/>
              </w:rPr>
              <w:t>Det er vigtigt, at skolen – med denne organiseringsform – sikrer timetallet i historie, da det er er</w:t>
            </w:r>
            <w:r w:rsidR="005F38C4">
              <w:rPr>
                <w:rFonts w:cs="Arial"/>
                <w:szCs w:val="20"/>
              </w:rPr>
              <w:t xml:space="preserve"> et fag med minimumstimetal.</w:t>
            </w:r>
            <w:r w:rsidR="00FF67BB">
              <w:rPr>
                <w:rFonts w:cs="Arial"/>
                <w:szCs w:val="20"/>
              </w:rPr>
              <w:t xml:space="preserve"> Dette fremviser skolen et eksempel på under tilsynsbesøget (se </w:t>
            </w:r>
            <w:r w:rsidR="00C23992">
              <w:rPr>
                <w:rFonts w:cs="Arial"/>
                <w:szCs w:val="20"/>
              </w:rPr>
              <w:t xml:space="preserve">også </w:t>
            </w:r>
            <w:r w:rsidR="00FF67BB">
              <w:rPr>
                <w:rFonts w:cs="Arial"/>
                <w:szCs w:val="20"/>
              </w:rPr>
              <w:t>s. 4)</w:t>
            </w:r>
            <w:r w:rsidR="00C23992">
              <w:rPr>
                <w:rFonts w:cs="Arial"/>
                <w:szCs w:val="20"/>
              </w:rPr>
              <w:t>.</w:t>
            </w:r>
          </w:p>
          <w:p w14:paraId="17C5FBD1" w14:textId="77777777" w:rsidR="00B35EBD" w:rsidRPr="00CD6B90" w:rsidRDefault="00B35EBD" w:rsidP="00DE5F68">
            <w:pPr>
              <w:spacing w:after="100" w:afterAutospacing="1"/>
              <w:contextualSpacing/>
              <w:rPr>
                <w:rFonts w:cs="Arial"/>
                <w:b/>
                <w:bCs/>
                <w:szCs w:val="20"/>
              </w:rPr>
            </w:pPr>
          </w:p>
          <w:p w14:paraId="215A476F" w14:textId="5FFC08D9" w:rsidR="00B35EBD" w:rsidRPr="00C04C8B" w:rsidRDefault="00B35EBD" w:rsidP="00DE5F68">
            <w:pPr>
              <w:spacing w:after="100" w:afterAutospacing="1"/>
              <w:contextualSpacing/>
              <w:rPr>
                <w:rFonts w:cs="Arial"/>
                <w:szCs w:val="20"/>
              </w:rPr>
            </w:pPr>
            <w:r w:rsidRPr="00C04C8B">
              <w:rPr>
                <w:rFonts w:cs="Arial"/>
                <w:b/>
                <w:bCs/>
                <w:szCs w:val="20"/>
              </w:rPr>
              <w:t>Status på skolens lektiehjælp og faglig fordybelse, herunder organisering</w:t>
            </w:r>
            <w:r>
              <w:rPr>
                <w:rFonts w:cs="Arial"/>
                <w:b/>
                <w:bCs/>
                <w:szCs w:val="20"/>
              </w:rPr>
              <w:t>:</w:t>
            </w:r>
            <w:r>
              <w:rPr>
                <w:rFonts w:cs="Arial"/>
                <w:b/>
                <w:bCs/>
                <w:szCs w:val="20"/>
              </w:rPr>
              <w:br/>
            </w:r>
            <w:proofErr w:type="spellStart"/>
            <w:r>
              <w:rPr>
                <w:rFonts w:cs="Arial"/>
                <w:szCs w:val="20"/>
              </w:rPr>
              <w:t>Pilelygaard</w:t>
            </w:r>
            <w:proofErr w:type="spellEnd"/>
            <w:r>
              <w:rPr>
                <w:rFonts w:cs="Arial"/>
                <w:szCs w:val="20"/>
              </w:rPr>
              <w:t xml:space="preserve"> er en heldagsskole med en meget høj voksennormering, der er derfor stor mulighed for hjælp til at forstå og løse faglige opgaver. Kun hvis forældrene og eleverne ønsker det, gives der lektier for. </w:t>
            </w:r>
            <w:r w:rsidR="00CA0068">
              <w:rPr>
                <w:rFonts w:cs="Arial"/>
                <w:szCs w:val="20"/>
              </w:rPr>
              <w:t xml:space="preserve">Skolen giver mulighed </w:t>
            </w:r>
            <w:r>
              <w:rPr>
                <w:rFonts w:cs="Arial"/>
                <w:szCs w:val="20"/>
              </w:rPr>
              <w:t>for</w:t>
            </w:r>
            <w:r w:rsidR="00CA0068">
              <w:rPr>
                <w:rFonts w:cs="Arial"/>
                <w:szCs w:val="20"/>
              </w:rPr>
              <w:t>,</w:t>
            </w:r>
            <w:r>
              <w:rPr>
                <w:rFonts w:cs="Arial"/>
                <w:szCs w:val="20"/>
              </w:rPr>
              <w:t xml:space="preserve"> at eleven, med hjælp fra sin primærvoksen eller skoleleder, kan lære praksisorienterede færdigheder, såsom at skrive en ansøgning til et fritidsjob, lære mere om et emne, som interesserer eleven, oprette en </w:t>
            </w:r>
            <w:proofErr w:type="spellStart"/>
            <w:r>
              <w:rPr>
                <w:rFonts w:cs="Arial"/>
                <w:szCs w:val="20"/>
              </w:rPr>
              <w:t>nemkonto</w:t>
            </w:r>
            <w:proofErr w:type="spellEnd"/>
            <w:r>
              <w:rPr>
                <w:rFonts w:cs="Arial"/>
                <w:szCs w:val="20"/>
              </w:rPr>
              <w:t xml:space="preserve"> </w:t>
            </w:r>
            <w:r w:rsidR="00FF67BB">
              <w:rPr>
                <w:rFonts w:cs="Arial"/>
                <w:szCs w:val="20"/>
              </w:rPr>
              <w:t>etc</w:t>
            </w:r>
            <w:r>
              <w:rPr>
                <w:rFonts w:cs="Arial"/>
                <w:szCs w:val="20"/>
              </w:rPr>
              <w:t xml:space="preserve">. </w:t>
            </w:r>
          </w:p>
          <w:p w14:paraId="1F73443E" w14:textId="77777777" w:rsidR="00B35EBD" w:rsidRDefault="00B35EBD" w:rsidP="00DE5F68">
            <w:pPr>
              <w:spacing w:after="100" w:afterAutospacing="1"/>
              <w:contextualSpacing/>
              <w:rPr>
                <w:rFonts w:cs="Arial"/>
                <w:szCs w:val="20"/>
              </w:rPr>
            </w:pPr>
          </w:p>
          <w:p w14:paraId="240DCCFA" w14:textId="77777777" w:rsidR="00B35EBD" w:rsidRPr="002F12E7" w:rsidRDefault="00B35EBD" w:rsidP="00DE5F68">
            <w:pPr>
              <w:spacing w:after="100" w:afterAutospacing="1"/>
              <w:contextualSpacing/>
              <w:rPr>
                <w:rFonts w:cs="Arial"/>
                <w:b/>
                <w:bCs/>
                <w:szCs w:val="20"/>
              </w:rPr>
            </w:pPr>
            <w:r w:rsidRPr="002F12E7">
              <w:rPr>
                <w:rFonts w:cs="Arial"/>
                <w:b/>
                <w:bCs/>
                <w:szCs w:val="20"/>
              </w:rPr>
              <w:t>Skolens status på elever, der tager folkeskolens eksamen eller afgangsprøve:</w:t>
            </w:r>
          </w:p>
          <w:p w14:paraId="407D4D1D" w14:textId="5981C4B3" w:rsidR="00B35EBD" w:rsidRDefault="00B35EBD" w:rsidP="00DE5F68">
            <w:pPr>
              <w:spacing w:after="100" w:afterAutospacing="1"/>
              <w:contextualSpacing/>
              <w:rPr>
                <w:rFonts w:cs="Arial"/>
                <w:szCs w:val="20"/>
              </w:rPr>
            </w:pPr>
            <w:r w:rsidRPr="002F12E7">
              <w:rPr>
                <w:rFonts w:cs="Arial"/>
                <w:szCs w:val="20"/>
              </w:rPr>
              <w:t xml:space="preserve">I </w:t>
            </w:r>
            <w:proofErr w:type="gramStart"/>
            <w:r w:rsidRPr="002F12E7">
              <w:rPr>
                <w:rFonts w:cs="Arial"/>
                <w:szCs w:val="20"/>
              </w:rPr>
              <w:t>indeværende</w:t>
            </w:r>
            <w:proofErr w:type="gramEnd"/>
            <w:r w:rsidRPr="002F12E7">
              <w:rPr>
                <w:rFonts w:cs="Arial"/>
                <w:szCs w:val="20"/>
              </w:rPr>
              <w:t xml:space="preserve"> skoleår har </w:t>
            </w:r>
            <w:proofErr w:type="spellStart"/>
            <w:r w:rsidRPr="002F12E7">
              <w:rPr>
                <w:rFonts w:cs="Arial"/>
                <w:szCs w:val="20"/>
              </w:rPr>
              <w:t>Pilelygaard</w:t>
            </w:r>
            <w:proofErr w:type="spellEnd"/>
            <w:r w:rsidRPr="002F12E7">
              <w:rPr>
                <w:rFonts w:cs="Arial"/>
                <w:szCs w:val="20"/>
              </w:rPr>
              <w:t xml:space="preserve"> én elev, der skal til folkeskolens afgangsprøver i fuld fagkreds. </w:t>
            </w:r>
            <w:proofErr w:type="gramStart"/>
            <w:r w:rsidRPr="002F12E7">
              <w:rPr>
                <w:rFonts w:cs="Arial"/>
                <w:szCs w:val="20"/>
              </w:rPr>
              <w:t>Endvidere</w:t>
            </w:r>
            <w:proofErr w:type="gramEnd"/>
            <w:r w:rsidRPr="002F12E7">
              <w:rPr>
                <w:rFonts w:cs="Arial"/>
                <w:szCs w:val="20"/>
              </w:rPr>
              <w:t xml:space="preserve"> er der tre elever, der skal til 10. klasses afgangsprøver. </w:t>
            </w:r>
            <w:r>
              <w:rPr>
                <w:rFonts w:cs="Arial"/>
                <w:szCs w:val="20"/>
              </w:rPr>
              <w:t xml:space="preserve">Pga. Corona er alle afgangsprøver aflyst. </w:t>
            </w:r>
            <w:proofErr w:type="spellStart"/>
            <w:r>
              <w:rPr>
                <w:rFonts w:cs="Arial"/>
                <w:szCs w:val="20"/>
              </w:rPr>
              <w:t>Pilelygaard</w:t>
            </w:r>
            <w:proofErr w:type="spellEnd"/>
            <w:r>
              <w:rPr>
                <w:rFonts w:cs="Arial"/>
                <w:szCs w:val="20"/>
              </w:rPr>
              <w:t xml:space="preserve"> har besluttet at afholde skriftlige prøver i dansk og matematik, </w:t>
            </w:r>
            <w:proofErr w:type="gramStart"/>
            <w:r>
              <w:rPr>
                <w:rFonts w:cs="Arial"/>
                <w:szCs w:val="20"/>
              </w:rPr>
              <w:t>endvidere</w:t>
            </w:r>
            <w:proofErr w:type="gramEnd"/>
            <w:r>
              <w:rPr>
                <w:rFonts w:cs="Arial"/>
                <w:szCs w:val="20"/>
              </w:rPr>
              <w:t xml:space="preserve"> mundtlig prøve i engelsk.</w:t>
            </w:r>
          </w:p>
          <w:p w14:paraId="22043784" w14:textId="77777777" w:rsidR="00B35EBD" w:rsidRDefault="00B35EBD" w:rsidP="00DE5F68">
            <w:pPr>
              <w:spacing w:after="100" w:afterAutospacing="1"/>
              <w:contextualSpacing/>
              <w:rPr>
                <w:rFonts w:cs="Arial"/>
                <w:szCs w:val="20"/>
              </w:rPr>
            </w:pPr>
          </w:p>
          <w:p w14:paraId="244F7D8A" w14:textId="77777777" w:rsidR="00B35EBD" w:rsidRDefault="00B35EBD" w:rsidP="00DE5F68">
            <w:pPr>
              <w:spacing w:after="100" w:afterAutospacing="1"/>
              <w:contextualSpacing/>
              <w:rPr>
                <w:rFonts w:cs="Arial"/>
                <w:b/>
                <w:bCs/>
                <w:szCs w:val="20"/>
              </w:rPr>
            </w:pPr>
            <w:r w:rsidRPr="00BF0781">
              <w:rPr>
                <w:rFonts w:cs="Arial"/>
                <w:b/>
                <w:bCs/>
                <w:szCs w:val="20"/>
              </w:rPr>
              <w:t>Status på, hvordan skolen opfylder folkeskoleloven i forhold til fagrækken og timetalsfordelingen:</w:t>
            </w:r>
          </w:p>
          <w:p w14:paraId="60F7A1D9" w14:textId="176D7A3E" w:rsidR="00B35EBD" w:rsidRDefault="00B35EBD" w:rsidP="00DE5F68">
            <w:pPr>
              <w:spacing w:after="100" w:afterAutospacing="1"/>
              <w:contextualSpacing/>
              <w:rPr>
                <w:rFonts w:cs="Arial"/>
                <w:szCs w:val="20"/>
              </w:rPr>
            </w:pPr>
            <w:proofErr w:type="spellStart"/>
            <w:r>
              <w:rPr>
                <w:rFonts w:cs="Arial"/>
                <w:szCs w:val="20"/>
              </w:rPr>
              <w:t>Pilelygaard</w:t>
            </w:r>
            <w:proofErr w:type="spellEnd"/>
            <w:r>
              <w:rPr>
                <w:rFonts w:cs="Arial"/>
                <w:szCs w:val="20"/>
              </w:rPr>
              <w:t xml:space="preserve"> tilbyder fuld fagrække, </w:t>
            </w:r>
            <w:r w:rsidRPr="00C43A54">
              <w:rPr>
                <w:rFonts w:cs="Arial"/>
                <w:szCs w:val="20"/>
              </w:rPr>
              <w:t>dog ikke fransk</w:t>
            </w:r>
            <w:r>
              <w:rPr>
                <w:rFonts w:cs="Arial"/>
                <w:color w:val="FF0000"/>
                <w:szCs w:val="20"/>
              </w:rPr>
              <w:t>.</w:t>
            </w:r>
            <w:r>
              <w:rPr>
                <w:rFonts w:cs="Arial"/>
                <w:szCs w:val="20"/>
              </w:rPr>
              <w:t xml:space="preserve"> </w:t>
            </w:r>
            <w:proofErr w:type="spellStart"/>
            <w:r>
              <w:rPr>
                <w:rFonts w:cs="Arial"/>
                <w:szCs w:val="20"/>
              </w:rPr>
              <w:t>Pilelygaard</w:t>
            </w:r>
            <w:proofErr w:type="spellEnd"/>
            <w:r>
              <w:rPr>
                <w:rFonts w:cs="Arial"/>
                <w:szCs w:val="20"/>
              </w:rPr>
              <w:t xml:space="preserve"> tilbyder undervisning efter Undervisningsministeriets minimumstimetal. Eleverne er opdelt i 3 grupper; indskoling, mellemtrin og udskoling.</w:t>
            </w:r>
            <w:r w:rsidR="005F38C4">
              <w:rPr>
                <w:rFonts w:cs="Arial"/>
                <w:szCs w:val="20"/>
              </w:rPr>
              <w:t xml:space="preserve"> Skolen oplyser, at h</w:t>
            </w:r>
            <w:r>
              <w:rPr>
                <w:rFonts w:cs="Arial"/>
                <w:szCs w:val="20"/>
              </w:rPr>
              <w:t xml:space="preserve">ver gruppe bliver undervist med den højeste fællesnævner for timetallet i det enkelte fag. </w:t>
            </w:r>
          </w:p>
          <w:p w14:paraId="5DF76A5F" w14:textId="77777777" w:rsidR="005F38C4" w:rsidRPr="00F2038D" w:rsidRDefault="005F38C4" w:rsidP="00DE5F68">
            <w:pPr>
              <w:spacing w:after="100" w:afterAutospacing="1"/>
              <w:contextualSpacing/>
              <w:rPr>
                <w:rFonts w:cs="Arial"/>
                <w:szCs w:val="20"/>
              </w:rPr>
            </w:pPr>
          </w:p>
          <w:p w14:paraId="1708F3BA" w14:textId="77777777" w:rsidR="00B35EBD" w:rsidRDefault="00B35EBD" w:rsidP="00DE5F68">
            <w:pPr>
              <w:spacing w:after="100" w:afterAutospacing="1"/>
              <w:contextualSpacing/>
              <w:rPr>
                <w:rFonts w:cs="Arial"/>
                <w:b/>
                <w:bCs/>
                <w:szCs w:val="20"/>
              </w:rPr>
            </w:pPr>
            <w:r w:rsidRPr="00820C9B">
              <w:rPr>
                <w:rFonts w:cs="Arial"/>
                <w:b/>
                <w:bCs/>
                <w:szCs w:val="20"/>
              </w:rPr>
              <w:t>Hvordan skolen arbejder med at give eleverne feedback på undervisningen</w:t>
            </w:r>
            <w:r>
              <w:rPr>
                <w:rFonts w:cs="Arial"/>
                <w:b/>
                <w:bCs/>
                <w:szCs w:val="20"/>
              </w:rPr>
              <w:t>:</w:t>
            </w:r>
          </w:p>
          <w:p w14:paraId="4D7ADDA4" w14:textId="2BB3C1F6" w:rsidR="00B35EBD" w:rsidRPr="00820C9B" w:rsidRDefault="005F38C4" w:rsidP="00DE5F68">
            <w:pPr>
              <w:spacing w:after="100" w:afterAutospacing="1"/>
              <w:contextualSpacing/>
              <w:rPr>
                <w:rFonts w:cs="Arial"/>
                <w:szCs w:val="20"/>
              </w:rPr>
            </w:pPr>
            <w:r>
              <w:rPr>
                <w:rFonts w:cs="Arial"/>
                <w:szCs w:val="20"/>
              </w:rPr>
              <w:t>Skolen oplyser, at i</w:t>
            </w:r>
            <w:r w:rsidR="00B35EBD">
              <w:rPr>
                <w:rFonts w:cs="Arial"/>
                <w:szCs w:val="20"/>
              </w:rPr>
              <w:t xml:space="preserve"> dagligdagen bliver eleverne rost, opmuntret og korrigeret, så de kan yde deres bedste. Forud for det halvårlige netværksmøde gennemgår psykologen og/eller skolelederen elevplanen med den enkelte elev, som tillige beskriver elevens nuværende habitus i forhold til at modtage undervisning. Efterfølgende samtales med eleven om, hvorledes eleven kan øge sin præstation, og ikke mindst hvilke tiltag</w:t>
            </w:r>
            <w:r>
              <w:rPr>
                <w:rFonts w:cs="Arial"/>
                <w:szCs w:val="20"/>
              </w:rPr>
              <w:t>,</w:t>
            </w:r>
            <w:r w:rsidR="00B35EBD">
              <w:rPr>
                <w:rFonts w:cs="Arial"/>
                <w:szCs w:val="20"/>
              </w:rPr>
              <w:t xml:space="preserve"> der skal iværksættes, for at eleven kan højne sit faglige niveau.</w:t>
            </w:r>
          </w:p>
          <w:p w14:paraId="7D95C9D2" w14:textId="77777777" w:rsidR="00B35EBD" w:rsidRPr="00D02F56" w:rsidRDefault="00B35EBD" w:rsidP="00DE5F68">
            <w:pPr>
              <w:spacing w:after="100" w:afterAutospacing="1"/>
              <w:contextualSpacing/>
              <w:rPr>
                <w:rFonts w:cs="Arial"/>
                <w:b/>
                <w:bCs/>
                <w:szCs w:val="20"/>
              </w:rPr>
            </w:pPr>
          </w:p>
          <w:p w14:paraId="766C770B" w14:textId="77777777" w:rsidR="00B35EBD" w:rsidRPr="00D02F56" w:rsidRDefault="00B35EBD" w:rsidP="00DE5F68">
            <w:pPr>
              <w:spacing w:after="100" w:afterAutospacing="1"/>
              <w:contextualSpacing/>
              <w:rPr>
                <w:rFonts w:cs="Arial"/>
                <w:b/>
                <w:bCs/>
                <w:szCs w:val="20"/>
              </w:rPr>
            </w:pPr>
            <w:r w:rsidRPr="00D02F56">
              <w:rPr>
                <w:rFonts w:cs="Arial"/>
                <w:b/>
                <w:bCs/>
                <w:szCs w:val="20"/>
              </w:rPr>
              <w:t>Samarbejde med andre:</w:t>
            </w:r>
          </w:p>
          <w:p w14:paraId="3A1FE7A5" w14:textId="7D5FBFBA" w:rsidR="00B35EBD" w:rsidRPr="00780E40" w:rsidRDefault="00B35EBD" w:rsidP="00DE5F68">
            <w:pPr>
              <w:spacing w:after="100" w:afterAutospacing="1"/>
              <w:contextualSpacing/>
              <w:rPr>
                <w:rFonts w:cs="Arial"/>
                <w:szCs w:val="20"/>
              </w:rPr>
            </w:pPr>
            <w:proofErr w:type="spellStart"/>
            <w:r>
              <w:rPr>
                <w:rFonts w:cs="Arial"/>
                <w:szCs w:val="20"/>
              </w:rPr>
              <w:t>Pilelygaard</w:t>
            </w:r>
            <w:proofErr w:type="spellEnd"/>
            <w:r>
              <w:rPr>
                <w:rFonts w:cs="Arial"/>
                <w:szCs w:val="20"/>
              </w:rPr>
              <w:t xml:space="preserve"> samarbejder med Skovvejens skole, afdeling Nr. Jernløse. Fysikundervisningen bliver udført på dagbehandlingstilbuddet Farmen. </w:t>
            </w:r>
            <w:proofErr w:type="spellStart"/>
            <w:r>
              <w:rPr>
                <w:rFonts w:cs="Arial"/>
                <w:szCs w:val="20"/>
              </w:rPr>
              <w:t>Pilelygaard</w:t>
            </w:r>
            <w:proofErr w:type="spellEnd"/>
            <w:r>
              <w:rPr>
                <w:rFonts w:cs="Arial"/>
                <w:szCs w:val="20"/>
              </w:rPr>
              <w:t xml:space="preserve"> </w:t>
            </w:r>
            <w:r w:rsidR="005F38C4">
              <w:rPr>
                <w:rFonts w:cs="Arial"/>
                <w:szCs w:val="20"/>
              </w:rPr>
              <w:t xml:space="preserve">oplyser, at skolen </w:t>
            </w:r>
            <w:r>
              <w:rPr>
                <w:rFonts w:cs="Arial"/>
                <w:szCs w:val="20"/>
              </w:rPr>
              <w:t xml:space="preserve">har et stærkt netværk til andre dagbehandlingstilbud, </w:t>
            </w:r>
            <w:r w:rsidR="005F38C4">
              <w:rPr>
                <w:rFonts w:cs="Arial"/>
                <w:szCs w:val="20"/>
              </w:rPr>
              <w:t xml:space="preserve">og at </w:t>
            </w:r>
            <w:r>
              <w:rPr>
                <w:rFonts w:cs="Arial"/>
                <w:szCs w:val="20"/>
              </w:rPr>
              <w:t>der</w:t>
            </w:r>
            <w:r w:rsidR="005F38C4">
              <w:rPr>
                <w:rFonts w:cs="Arial"/>
                <w:szCs w:val="20"/>
              </w:rPr>
              <w:t xml:space="preserve"> </w:t>
            </w:r>
            <w:r>
              <w:rPr>
                <w:rFonts w:cs="Arial"/>
                <w:szCs w:val="20"/>
              </w:rPr>
              <w:t>tillige</w:t>
            </w:r>
            <w:r w:rsidR="005F38C4">
              <w:rPr>
                <w:rFonts w:cs="Arial"/>
                <w:szCs w:val="20"/>
              </w:rPr>
              <w:t xml:space="preserve"> er</w:t>
            </w:r>
            <w:r>
              <w:rPr>
                <w:rFonts w:cs="Arial"/>
                <w:szCs w:val="20"/>
              </w:rPr>
              <w:t xml:space="preserve"> opbygget et bredt netværk af private virksomheder, som </w:t>
            </w:r>
            <w:r w:rsidR="005F38C4">
              <w:rPr>
                <w:rFonts w:cs="Arial"/>
                <w:szCs w:val="20"/>
              </w:rPr>
              <w:t>fx tager elever i praktik</w:t>
            </w:r>
            <w:r>
              <w:rPr>
                <w:rFonts w:cs="Arial"/>
                <w:szCs w:val="20"/>
              </w:rPr>
              <w:t xml:space="preserve">. </w:t>
            </w:r>
          </w:p>
          <w:p w14:paraId="75066826" w14:textId="77777777" w:rsidR="00B35EBD" w:rsidRDefault="00B35EBD" w:rsidP="00DE5F68">
            <w:pPr>
              <w:rPr>
                <w:szCs w:val="20"/>
              </w:rPr>
            </w:pPr>
          </w:p>
          <w:p w14:paraId="11D67763" w14:textId="77777777" w:rsidR="00B35EBD" w:rsidRPr="00F4241C" w:rsidRDefault="00B35EBD" w:rsidP="00DE5F68">
            <w:pPr>
              <w:rPr>
                <w:i/>
                <w:szCs w:val="20"/>
              </w:rPr>
            </w:pPr>
            <w:r w:rsidRPr="00F4241C">
              <w:rPr>
                <w:i/>
                <w:szCs w:val="20"/>
              </w:rPr>
              <w:t>Særlige fokuspunkter i opfølgningen efter sidste tilsynsbesøg</w:t>
            </w:r>
            <w:r>
              <w:rPr>
                <w:i/>
                <w:szCs w:val="20"/>
              </w:rPr>
              <w:t xml:space="preserve"> på </w:t>
            </w:r>
            <w:proofErr w:type="spellStart"/>
            <w:r>
              <w:rPr>
                <w:i/>
                <w:szCs w:val="20"/>
              </w:rPr>
              <w:t>Pilelygaard</w:t>
            </w:r>
            <w:proofErr w:type="spellEnd"/>
            <w:r>
              <w:rPr>
                <w:i/>
                <w:szCs w:val="20"/>
              </w:rPr>
              <w:t>.</w:t>
            </w:r>
          </w:p>
          <w:p w14:paraId="6BAED4EC" w14:textId="77777777" w:rsidR="00B35EBD" w:rsidRPr="00597B20" w:rsidRDefault="00B35EBD" w:rsidP="00DE5F68">
            <w:pPr>
              <w:rPr>
                <w:rFonts w:cs="Arial"/>
                <w:szCs w:val="20"/>
              </w:rPr>
            </w:pPr>
            <w:r w:rsidRPr="00597B20">
              <w:rPr>
                <w:rFonts w:cs="Arial"/>
                <w:b/>
                <w:bCs/>
                <w:szCs w:val="20"/>
              </w:rPr>
              <w:t>Hvordan ledelsen følger op på den projektorienterede undervisning:</w:t>
            </w:r>
            <w:r>
              <w:rPr>
                <w:b/>
                <w:bCs/>
                <w:szCs w:val="20"/>
              </w:rPr>
              <w:br/>
            </w:r>
            <w:r w:rsidRPr="00597B20">
              <w:rPr>
                <w:rFonts w:cs="Arial"/>
                <w:szCs w:val="20"/>
              </w:rPr>
              <w:t>Skoleleder modtager oplæg fra lærerne til den næstkommende projektorienterede undervisning en måned før, det skal løbe af stablen. Skoleleder giver feedback på lærermødet, hvorefter projektet bliver tilrettet og derefter gennemført. Det er daglig praksis, at skoleleder overværer undervisningen, også i projektugerne. Skoleleder giver feedback og inspiration til den enkelte lærer</w:t>
            </w:r>
            <w:r>
              <w:rPr>
                <w:rFonts w:cs="Arial"/>
                <w:szCs w:val="20"/>
              </w:rPr>
              <w:t xml:space="preserve"> og i teamet.</w:t>
            </w:r>
          </w:p>
          <w:p w14:paraId="2D2B5846" w14:textId="77777777" w:rsidR="00B35EBD" w:rsidRDefault="00B35EBD" w:rsidP="00DE5F68">
            <w:pPr>
              <w:rPr>
                <w:rFonts w:cs="Arial"/>
                <w:b/>
                <w:bCs/>
                <w:szCs w:val="20"/>
              </w:rPr>
            </w:pPr>
          </w:p>
          <w:p w14:paraId="48720F10" w14:textId="25CE22F6" w:rsidR="00B35EBD" w:rsidRPr="009F6426" w:rsidRDefault="00B35EBD" w:rsidP="00DE5F68">
            <w:pPr>
              <w:rPr>
                <w:rFonts w:cs="Arial"/>
                <w:szCs w:val="20"/>
              </w:rPr>
            </w:pPr>
            <w:r w:rsidRPr="00597B20">
              <w:rPr>
                <w:rFonts w:cs="Arial"/>
                <w:b/>
                <w:bCs/>
                <w:szCs w:val="20"/>
              </w:rPr>
              <w:lastRenderedPageBreak/>
              <w:t>Orientering om elevtalsudviklingen:</w:t>
            </w:r>
            <w:r>
              <w:rPr>
                <w:b/>
                <w:bCs/>
                <w:szCs w:val="20"/>
              </w:rPr>
              <w:br/>
            </w:r>
            <w:r w:rsidRPr="00597B20">
              <w:rPr>
                <w:rFonts w:cs="Arial"/>
                <w:szCs w:val="20"/>
              </w:rPr>
              <w:t xml:space="preserve">Siden sidste tilsynsbesøg er der indskrevet </w:t>
            </w:r>
            <w:r>
              <w:rPr>
                <w:rFonts w:cs="Arial"/>
                <w:szCs w:val="20"/>
              </w:rPr>
              <w:t>6</w:t>
            </w:r>
            <w:r w:rsidRPr="00597B20">
              <w:rPr>
                <w:rFonts w:cs="Arial"/>
                <w:szCs w:val="20"/>
              </w:rPr>
              <w:t xml:space="preserve"> elever, én yderligere elev bliver givetvis indskrevet </w:t>
            </w:r>
            <w:r>
              <w:rPr>
                <w:rFonts w:cs="Arial"/>
                <w:szCs w:val="20"/>
              </w:rPr>
              <w:t>medio</w:t>
            </w:r>
            <w:r w:rsidRPr="00597B20">
              <w:rPr>
                <w:rFonts w:cs="Arial"/>
                <w:szCs w:val="20"/>
              </w:rPr>
              <w:t xml:space="preserve"> </w:t>
            </w:r>
            <w:r>
              <w:rPr>
                <w:rFonts w:cs="Arial"/>
                <w:szCs w:val="20"/>
              </w:rPr>
              <w:t>juni</w:t>
            </w:r>
            <w:r w:rsidRPr="00597B20">
              <w:rPr>
                <w:rFonts w:cs="Arial"/>
                <w:szCs w:val="20"/>
              </w:rPr>
              <w:t>.</w:t>
            </w:r>
          </w:p>
          <w:p w14:paraId="0F44DC71" w14:textId="77777777" w:rsidR="00B35EBD" w:rsidRPr="00B42E34" w:rsidRDefault="00B35EBD" w:rsidP="00DE5F68">
            <w:pPr>
              <w:pStyle w:val="Listeafsnit"/>
              <w:rPr>
                <w:rFonts w:cs="Arial"/>
                <w:szCs w:val="20"/>
              </w:rPr>
            </w:pPr>
          </w:p>
        </w:tc>
      </w:tr>
      <w:tr w:rsidR="00B35EBD" w:rsidRPr="00BE4CF6" w14:paraId="3AD31FC0" w14:textId="77777777" w:rsidTr="001C288D">
        <w:tc>
          <w:tcPr>
            <w:tcW w:w="9628" w:type="dxa"/>
          </w:tcPr>
          <w:p w14:paraId="49617505" w14:textId="60EFD421" w:rsidR="00B35EBD" w:rsidRDefault="00B35EBD" w:rsidP="00B35EBD">
            <w:pPr>
              <w:pStyle w:val="Fodnotetekst"/>
              <w:rPr>
                <w:rFonts w:ascii="Verdana" w:hAnsi="Verdana"/>
                <w:b/>
                <w:lang w:val="da-DK"/>
              </w:rPr>
            </w:pPr>
            <w:r>
              <w:rPr>
                <w:rFonts w:ascii="Verdana" w:hAnsi="Verdana"/>
                <w:b/>
                <w:lang w:val="da-DK"/>
              </w:rPr>
              <w:lastRenderedPageBreak/>
              <w:t>E</w:t>
            </w:r>
            <w:r w:rsidRPr="00BE4CF6">
              <w:rPr>
                <w:rFonts w:ascii="Verdana" w:hAnsi="Verdana"/>
                <w:b/>
                <w:lang w:val="da-DK"/>
              </w:rPr>
              <w:t xml:space="preserve">. </w:t>
            </w:r>
            <w:r>
              <w:rPr>
                <w:rFonts w:ascii="Verdana" w:hAnsi="Verdana"/>
                <w:b/>
                <w:lang w:val="da-DK"/>
              </w:rPr>
              <w:t>Tilsynets samlede vurdering af den interne skole efter tilsynsbesøget</w:t>
            </w:r>
          </w:p>
        </w:tc>
      </w:tr>
      <w:tr w:rsidR="00B35EBD" w:rsidRPr="00BE4CF6" w14:paraId="6AD3B97D" w14:textId="77777777" w:rsidTr="001C288D">
        <w:tc>
          <w:tcPr>
            <w:tcW w:w="9628" w:type="dxa"/>
            <w:tcBorders>
              <w:top w:val="nil"/>
            </w:tcBorders>
          </w:tcPr>
          <w:p w14:paraId="42D128AE" w14:textId="77777777" w:rsidR="00B35EBD" w:rsidRDefault="00B35EBD" w:rsidP="00B35EBD">
            <w:pPr>
              <w:rPr>
                <w:i/>
                <w:szCs w:val="20"/>
              </w:rPr>
            </w:pPr>
            <w:r w:rsidRPr="00315CDA">
              <w:rPr>
                <w:i/>
                <w:szCs w:val="20"/>
              </w:rPr>
              <w:t>Samlet vurdering:</w:t>
            </w:r>
          </w:p>
          <w:p w14:paraId="05453C62" w14:textId="5010F2BF" w:rsidR="00B35EBD" w:rsidRDefault="00B35EBD" w:rsidP="00B35EBD">
            <w:pPr>
              <w:rPr>
                <w:szCs w:val="20"/>
              </w:rPr>
            </w:pPr>
            <w:r w:rsidRPr="00896D09">
              <w:rPr>
                <w:szCs w:val="20"/>
              </w:rPr>
              <w:t>På baggrund af dagens tilsynsbesøg er det den samlede vurdering, at undervisningen følger folkeskoleloven og dertilhørende bekendtgørelser.</w:t>
            </w:r>
          </w:p>
          <w:p w14:paraId="5170AE18" w14:textId="6E7338EE" w:rsidR="00B35EBD" w:rsidRPr="00BE4CF6" w:rsidRDefault="00B35EBD" w:rsidP="00B35EBD">
            <w:pPr>
              <w:pStyle w:val="Fodnotetekst"/>
              <w:rPr>
                <w:rFonts w:ascii="Verdana" w:hAnsi="Verdana"/>
                <w:b/>
                <w:lang w:val="da-DK"/>
              </w:rPr>
            </w:pPr>
          </w:p>
        </w:tc>
      </w:tr>
      <w:tr w:rsidR="00B35EBD" w:rsidRPr="00BE4CF6" w14:paraId="27A927F4" w14:textId="77777777" w:rsidTr="001C288D">
        <w:tc>
          <w:tcPr>
            <w:tcW w:w="9628" w:type="dxa"/>
          </w:tcPr>
          <w:p w14:paraId="38762654" w14:textId="19B85DFE" w:rsidR="00B35EBD" w:rsidRPr="001C288D" w:rsidRDefault="00B35EBD" w:rsidP="00B35EBD">
            <w:pPr>
              <w:rPr>
                <w:rFonts w:ascii="Verdana" w:hAnsi="Verdana"/>
                <w:b/>
                <w:bCs/>
                <w:szCs w:val="20"/>
              </w:rPr>
            </w:pPr>
            <w:r>
              <w:rPr>
                <w:rFonts w:ascii="Verdana" w:hAnsi="Verdana"/>
                <w:b/>
                <w:bCs/>
                <w:szCs w:val="20"/>
              </w:rPr>
              <w:t xml:space="preserve">F. </w:t>
            </w:r>
            <w:r w:rsidRPr="001C288D">
              <w:rPr>
                <w:rFonts w:ascii="Verdana" w:hAnsi="Verdana"/>
                <w:b/>
                <w:bCs/>
                <w:szCs w:val="20"/>
              </w:rPr>
              <w:t>Tilsynets vejledning</w:t>
            </w:r>
          </w:p>
        </w:tc>
      </w:tr>
      <w:tr w:rsidR="00B35EBD" w:rsidRPr="00BE4CF6" w14:paraId="38056553" w14:textId="77777777" w:rsidTr="001C288D">
        <w:tc>
          <w:tcPr>
            <w:tcW w:w="9628" w:type="dxa"/>
          </w:tcPr>
          <w:p w14:paraId="164389AD" w14:textId="77777777" w:rsidR="00B35EBD" w:rsidRDefault="00B35EBD" w:rsidP="00B35EBD">
            <w:pPr>
              <w:pStyle w:val="Fodnotetekst"/>
              <w:rPr>
                <w:rFonts w:ascii="Verdana" w:hAnsi="Verdana"/>
                <w:b/>
                <w:lang w:val="da-DK"/>
              </w:rPr>
            </w:pPr>
          </w:p>
        </w:tc>
      </w:tr>
      <w:tr w:rsidR="00B35EBD" w:rsidRPr="00BE4CF6" w14:paraId="7D91163E" w14:textId="77777777" w:rsidTr="001C288D">
        <w:tc>
          <w:tcPr>
            <w:tcW w:w="9628" w:type="dxa"/>
          </w:tcPr>
          <w:p w14:paraId="1B5095D7" w14:textId="77777777" w:rsidR="00B35EBD" w:rsidRPr="00BE4CF6" w:rsidRDefault="00B35EBD" w:rsidP="00B35EBD">
            <w:pPr>
              <w:pStyle w:val="Fodnotetekst"/>
              <w:rPr>
                <w:rFonts w:ascii="Verdana" w:hAnsi="Verdana"/>
                <w:b/>
                <w:lang w:val="da-DK"/>
              </w:rPr>
            </w:pPr>
            <w:r>
              <w:rPr>
                <w:rFonts w:ascii="Verdana" w:hAnsi="Verdana"/>
                <w:b/>
                <w:lang w:val="da-DK"/>
              </w:rPr>
              <w:t>G</w:t>
            </w:r>
            <w:r w:rsidRPr="00BE4CF6">
              <w:rPr>
                <w:rFonts w:ascii="Verdana" w:hAnsi="Verdana"/>
                <w:b/>
                <w:lang w:val="da-DK"/>
              </w:rPr>
              <w:t xml:space="preserve">. </w:t>
            </w:r>
            <w:r>
              <w:rPr>
                <w:rFonts w:ascii="Verdana" w:hAnsi="Verdana"/>
                <w:b/>
                <w:lang w:val="da-DK"/>
              </w:rPr>
              <w:t>Tilsynets krav</w:t>
            </w:r>
          </w:p>
        </w:tc>
      </w:tr>
      <w:tr w:rsidR="00B35EBD" w:rsidRPr="00BE4CF6" w14:paraId="201D2C8A" w14:textId="77777777" w:rsidTr="001C288D">
        <w:trPr>
          <w:trHeight w:val="558"/>
        </w:trPr>
        <w:tc>
          <w:tcPr>
            <w:tcW w:w="9628" w:type="dxa"/>
            <w:tcBorders>
              <w:top w:val="nil"/>
            </w:tcBorders>
          </w:tcPr>
          <w:p w14:paraId="420F511E" w14:textId="77777777" w:rsidR="00B35EBD" w:rsidRDefault="00B35EBD" w:rsidP="00B35EBD">
            <w:pPr>
              <w:rPr>
                <w:szCs w:val="20"/>
              </w:rPr>
            </w:pPr>
          </w:p>
          <w:p w14:paraId="60A7CAD5" w14:textId="77777777" w:rsidR="00B35EBD" w:rsidRPr="00F44666" w:rsidRDefault="00B35EBD" w:rsidP="00B35EBD">
            <w:pPr>
              <w:rPr>
                <w:szCs w:val="20"/>
              </w:rPr>
            </w:pPr>
          </w:p>
        </w:tc>
      </w:tr>
      <w:tr w:rsidR="00B35EBD" w:rsidRPr="00BE4CF6" w14:paraId="02FC0E15" w14:textId="77777777" w:rsidTr="001C288D">
        <w:tc>
          <w:tcPr>
            <w:tcW w:w="9628" w:type="dxa"/>
          </w:tcPr>
          <w:p w14:paraId="1A4277D6" w14:textId="77777777" w:rsidR="00B35EBD" w:rsidRPr="00BE4CF6" w:rsidRDefault="00B35EBD" w:rsidP="00B35EBD">
            <w:pPr>
              <w:pStyle w:val="Fodnotetekst"/>
              <w:rPr>
                <w:rFonts w:ascii="Verdana" w:hAnsi="Verdana"/>
                <w:b/>
                <w:lang w:val="da-DK"/>
              </w:rPr>
            </w:pPr>
            <w:r>
              <w:rPr>
                <w:rFonts w:ascii="Verdana" w:hAnsi="Verdana"/>
                <w:b/>
                <w:lang w:val="da-DK"/>
              </w:rPr>
              <w:t>H</w:t>
            </w:r>
            <w:r w:rsidRPr="00BE4CF6">
              <w:rPr>
                <w:rFonts w:ascii="Verdana" w:hAnsi="Verdana"/>
                <w:b/>
                <w:lang w:val="da-DK"/>
              </w:rPr>
              <w:t xml:space="preserve">. </w:t>
            </w:r>
            <w:r>
              <w:rPr>
                <w:rFonts w:ascii="Verdana" w:hAnsi="Verdana"/>
                <w:b/>
                <w:lang w:val="da-DK"/>
              </w:rPr>
              <w:t>Aftaler samt opfølgningspunkter til næste tilsynsbesøg:</w:t>
            </w:r>
          </w:p>
        </w:tc>
      </w:tr>
      <w:tr w:rsidR="00B35EBD" w:rsidRPr="00BE4CF6" w14:paraId="75930935" w14:textId="77777777" w:rsidTr="001C288D">
        <w:trPr>
          <w:trHeight w:val="558"/>
        </w:trPr>
        <w:tc>
          <w:tcPr>
            <w:tcW w:w="9628" w:type="dxa"/>
            <w:tcBorders>
              <w:top w:val="nil"/>
            </w:tcBorders>
          </w:tcPr>
          <w:p w14:paraId="2C84969E" w14:textId="5EDA9141" w:rsidR="00B35EBD" w:rsidRPr="00F44666" w:rsidRDefault="005F38C4" w:rsidP="00B35EBD">
            <w:pPr>
              <w:rPr>
                <w:szCs w:val="20"/>
              </w:rPr>
            </w:pPr>
            <w:r w:rsidRPr="005F38C4">
              <w:rPr>
                <w:szCs w:val="20"/>
              </w:rPr>
              <w:t>Som ny tilsynsførende i Holbæk Kommune vil jeg vente med at konkludere omkring opfølgningspunkter, til jeg har været på 1. tilsynsbesøg på alle kommunens interne skoler.</w:t>
            </w:r>
          </w:p>
        </w:tc>
      </w:tr>
      <w:tr w:rsidR="00B35EBD" w:rsidRPr="00BE4CF6" w14:paraId="1F389F0D" w14:textId="77777777" w:rsidTr="001C288D">
        <w:tc>
          <w:tcPr>
            <w:tcW w:w="9628" w:type="dxa"/>
          </w:tcPr>
          <w:p w14:paraId="24D51FFB" w14:textId="77777777" w:rsidR="00B35EBD" w:rsidRPr="00BE4CF6" w:rsidRDefault="00B35EBD" w:rsidP="00B35EBD">
            <w:pPr>
              <w:pStyle w:val="Fodnotetekst"/>
              <w:rPr>
                <w:rFonts w:ascii="Verdana" w:hAnsi="Verdana"/>
                <w:b/>
                <w:lang w:val="da-DK"/>
              </w:rPr>
            </w:pPr>
            <w:r>
              <w:rPr>
                <w:rFonts w:ascii="Verdana" w:hAnsi="Verdana"/>
                <w:b/>
                <w:lang w:val="da-DK"/>
              </w:rPr>
              <w:t>I</w:t>
            </w:r>
            <w:r w:rsidRPr="00BE4CF6">
              <w:rPr>
                <w:rFonts w:ascii="Verdana" w:hAnsi="Verdana"/>
                <w:b/>
                <w:lang w:val="da-DK"/>
              </w:rPr>
              <w:t xml:space="preserve">. </w:t>
            </w:r>
            <w:r>
              <w:rPr>
                <w:rFonts w:ascii="Verdana" w:hAnsi="Verdana"/>
                <w:b/>
                <w:lang w:val="da-DK"/>
              </w:rPr>
              <w:t>Skolens kommentarer til tilsynsrapporten:</w:t>
            </w:r>
          </w:p>
        </w:tc>
      </w:tr>
      <w:tr w:rsidR="00B35EBD" w:rsidRPr="00BE4CF6" w14:paraId="3B3EC4B9" w14:textId="77777777" w:rsidTr="001C288D">
        <w:trPr>
          <w:trHeight w:val="558"/>
        </w:trPr>
        <w:tc>
          <w:tcPr>
            <w:tcW w:w="9628" w:type="dxa"/>
            <w:tcBorders>
              <w:top w:val="nil"/>
            </w:tcBorders>
          </w:tcPr>
          <w:p w14:paraId="5A3A7868" w14:textId="77777777" w:rsidR="00B35EBD" w:rsidRDefault="00B35EBD" w:rsidP="00B35EBD">
            <w:pPr>
              <w:rPr>
                <w:szCs w:val="20"/>
              </w:rPr>
            </w:pPr>
          </w:p>
          <w:p w14:paraId="102A20F3" w14:textId="77777777" w:rsidR="00B35EBD" w:rsidRPr="00F44666" w:rsidRDefault="00B35EBD" w:rsidP="00B35EBD">
            <w:pPr>
              <w:rPr>
                <w:szCs w:val="20"/>
              </w:rPr>
            </w:pPr>
          </w:p>
        </w:tc>
      </w:tr>
    </w:tbl>
    <w:p w14:paraId="720DBAC1" w14:textId="77777777" w:rsidR="007B03E0" w:rsidRDefault="007B03E0" w:rsidP="007B03E0">
      <w:pPr>
        <w:rPr>
          <w:b/>
          <w:szCs w:val="20"/>
        </w:rPr>
      </w:pPr>
    </w:p>
    <w:p w14:paraId="6DAC7EC2" w14:textId="76C86B1B" w:rsidR="007B03E0" w:rsidRDefault="007B03E0" w:rsidP="007B03E0">
      <w:pPr>
        <w:rPr>
          <w:b/>
          <w:szCs w:val="20"/>
        </w:rPr>
      </w:pPr>
      <w:r>
        <w:rPr>
          <w:b/>
          <w:szCs w:val="20"/>
        </w:rPr>
        <w:t>Dato:</w:t>
      </w:r>
      <w:r w:rsidR="00C23992">
        <w:rPr>
          <w:b/>
          <w:szCs w:val="20"/>
        </w:rPr>
        <w:t xml:space="preserve"> 12. juni 2020</w:t>
      </w:r>
    </w:p>
    <w:p w14:paraId="0D87CEDE" w14:textId="77777777" w:rsidR="007B03E0" w:rsidRDefault="007B03E0" w:rsidP="007B03E0">
      <w:pPr>
        <w:rPr>
          <w:b/>
          <w:szCs w:val="20"/>
        </w:rPr>
      </w:pPr>
    </w:p>
    <w:p w14:paraId="2E17CDD3" w14:textId="290D70EC" w:rsidR="007B03E0" w:rsidRDefault="007B03E0" w:rsidP="007B03E0">
      <w:pPr>
        <w:rPr>
          <w:b/>
          <w:szCs w:val="20"/>
        </w:rPr>
      </w:pPr>
      <w:r>
        <w:rPr>
          <w:b/>
          <w:szCs w:val="20"/>
        </w:rPr>
        <w:t>Tilsynsførendes underskrift:</w:t>
      </w:r>
      <w:r w:rsidR="00C23992">
        <w:rPr>
          <w:b/>
          <w:szCs w:val="20"/>
        </w:rPr>
        <w:t xml:space="preserve"> Birgitte Spandet Thielsen</w:t>
      </w:r>
    </w:p>
    <w:p w14:paraId="623FF3D0" w14:textId="77777777" w:rsidR="007B03E0" w:rsidRDefault="007B03E0" w:rsidP="007B03E0">
      <w:pPr>
        <w:rPr>
          <w:b/>
          <w:szCs w:val="20"/>
        </w:rPr>
      </w:pPr>
    </w:p>
    <w:p w14:paraId="3ADB85B4" w14:textId="77777777" w:rsidR="008D2F62" w:rsidRDefault="008D2F62">
      <w:pPr>
        <w:spacing w:after="200"/>
        <w:rPr>
          <w:sz w:val="22"/>
        </w:rPr>
      </w:pPr>
    </w:p>
    <w:sectPr w:rsidR="008D2F62" w:rsidSect="00D71A18">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87001" w14:textId="77777777" w:rsidR="008D2F62" w:rsidRDefault="008D2F62" w:rsidP="008D2F62">
      <w:pPr>
        <w:spacing w:line="240" w:lineRule="auto"/>
      </w:pPr>
      <w:r>
        <w:separator/>
      </w:r>
    </w:p>
  </w:endnote>
  <w:endnote w:type="continuationSeparator" w:id="0">
    <w:p w14:paraId="7E0B94E4" w14:textId="77777777" w:rsidR="008D2F62" w:rsidRDefault="008D2F62" w:rsidP="008D2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743986"/>
      <w:docPartObj>
        <w:docPartGallery w:val="Page Numbers (Bottom of Page)"/>
        <w:docPartUnique/>
      </w:docPartObj>
    </w:sdtPr>
    <w:sdtEndPr/>
    <w:sdtContent>
      <w:p w14:paraId="7271251E" w14:textId="07364994" w:rsidR="00FF67BB" w:rsidRDefault="00FF67BB">
        <w:pPr>
          <w:pStyle w:val="Sidefod"/>
          <w:jc w:val="right"/>
        </w:pPr>
        <w:r>
          <w:fldChar w:fldCharType="begin"/>
        </w:r>
        <w:r>
          <w:instrText>PAGE   \* MERGEFORMAT</w:instrText>
        </w:r>
        <w:r>
          <w:fldChar w:fldCharType="separate"/>
        </w:r>
        <w:r>
          <w:t>2</w:t>
        </w:r>
        <w:r>
          <w:fldChar w:fldCharType="end"/>
        </w:r>
      </w:p>
    </w:sdtContent>
  </w:sdt>
  <w:p w14:paraId="58ED4823" w14:textId="77777777" w:rsidR="00FF67BB" w:rsidRDefault="00FF67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EB218" w14:textId="77777777" w:rsidR="008D2F62" w:rsidRDefault="008D2F62" w:rsidP="008D2F62">
      <w:pPr>
        <w:spacing w:line="240" w:lineRule="auto"/>
      </w:pPr>
      <w:r>
        <w:separator/>
      </w:r>
    </w:p>
  </w:footnote>
  <w:footnote w:type="continuationSeparator" w:id="0">
    <w:p w14:paraId="32C91079" w14:textId="77777777" w:rsidR="008D2F62" w:rsidRDefault="008D2F62" w:rsidP="008D2F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56CD"/>
    <w:multiLevelType w:val="hybridMultilevel"/>
    <w:tmpl w:val="D220A4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B31D02"/>
    <w:multiLevelType w:val="hybridMultilevel"/>
    <w:tmpl w:val="1CDC7E0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F8502A"/>
    <w:multiLevelType w:val="hybridMultilevel"/>
    <w:tmpl w:val="E29CFBEA"/>
    <w:lvl w:ilvl="0" w:tplc="8A46474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4339E7"/>
    <w:multiLevelType w:val="hybridMultilevel"/>
    <w:tmpl w:val="38D0F42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38C52820"/>
    <w:multiLevelType w:val="hybridMultilevel"/>
    <w:tmpl w:val="031CB5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F5D1287"/>
    <w:multiLevelType w:val="hybridMultilevel"/>
    <w:tmpl w:val="107A9DA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44F35445"/>
    <w:multiLevelType w:val="hybridMultilevel"/>
    <w:tmpl w:val="49A6E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EB7F72"/>
    <w:multiLevelType w:val="hybridMultilevel"/>
    <w:tmpl w:val="26ECAA3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474F6867"/>
    <w:multiLevelType w:val="hybridMultilevel"/>
    <w:tmpl w:val="F4A61F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7CC1C3C"/>
    <w:multiLevelType w:val="hybridMultilevel"/>
    <w:tmpl w:val="C71296A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4A015B54"/>
    <w:multiLevelType w:val="hybridMultilevel"/>
    <w:tmpl w:val="C06455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A06119F"/>
    <w:multiLevelType w:val="hybridMultilevel"/>
    <w:tmpl w:val="18BEA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DA32D9"/>
    <w:multiLevelType w:val="hybridMultilevel"/>
    <w:tmpl w:val="CFDA5F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A455794"/>
    <w:multiLevelType w:val="hybridMultilevel"/>
    <w:tmpl w:val="35C06CAC"/>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14" w15:restartNumberingAfterBreak="0">
    <w:nsid w:val="5E5C4A40"/>
    <w:multiLevelType w:val="hybridMultilevel"/>
    <w:tmpl w:val="6D4EB46C"/>
    <w:lvl w:ilvl="0" w:tplc="23749916">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1F22946"/>
    <w:multiLevelType w:val="hybridMultilevel"/>
    <w:tmpl w:val="5B0E8AA8"/>
    <w:lvl w:ilvl="0" w:tplc="0406000B">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14"/>
  </w:num>
  <w:num w:numId="7">
    <w:abstractNumId w:val="3"/>
  </w:num>
  <w:num w:numId="8">
    <w:abstractNumId w:val="5"/>
  </w:num>
  <w:num w:numId="9">
    <w:abstractNumId w:val="13"/>
  </w:num>
  <w:num w:numId="10">
    <w:abstractNumId w:val="0"/>
  </w:num>
  <w:num w:numId="11">
    <w:abstractNumId w:val="10"/>
  </w:num>
  <w:num w:numId="12">
    <w:abstractNumId w:val="15"/>
  </w:num>
  <w:num w:numId="13">
    <w:abstractNumId w:val="8"/>
  </w:num>
  <w:num w:numId="14">
    <w:abstractNumId w:val="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DF7AD023-1714-4E6A-9588-1E42026BCA16}"/>
  </w:docVars>
  <w:rsids>
    <w:rsidRoot w:val="00C425CF"/>
    <w:rsid w:val="000537D3"/>
    <w:rsid w:val="00076F6E"/>
    <w:rsid w:val="0009030E"/>
    <w:rsid w:val="00093373"/>
    <w:rsid w:val="000A5090"/>
    <w:rsid w:val="000B52F8"/>
    <w:rsid w:val="000E5003"/>
    <w:rsid w:val="00116BF0"/>
    <w:rsid w:val="001224B0"/>
    <w:rsid w:val="001408D1"/>
    <w:rsid w:val="00141838"/>
    <w:rsid w:val="00144A7F"/>
    <w:rsid w:val="00151375"/>
    <w:rsid w:val="001A0AE5"/>
    <w:rsid w:val="001C288D"/>
    <w:rsid w:val="00237DA5"/>
    <w:rsid w:val="002400E7"/>
    <w:rsid w:val="00263C5A"/>
    <w:rsid w:val="0027015E"/>
    <w:rsid w:val="00294BDA"/>
    <w:rsid w:val="00315CDA"/>
    <w:rsid w:val="003540F1"/>
    <w:rsid w:val="0036377F"/>
    <w:rsid w:val="003945C3"/>
    <w:rsid w:val="00395774"/>
    <w:rsid w:val="003B24D7"/>
    <w:rsid w:val="003C1FCE"/>
    <w:rsid w:val="003F4878"/>
    <w:rsid w:val="00426047"/>
    <w:rsid w:val="00431CE2"/>
    <w:rsid w:val="00460236"/>
    <w:rsid w:val="004E23EC"/>
    <w:rsid w:val="004F2E2C"/>
    <w:rsid w:val="004F57A7"/>
    <w:rsid w:val="00514A0E"/>
    <w:rsid w:val="00530626"/>
    <w:rsid w:val="00533329"/>
    <w:rsid w:val="00536DBA"/>
    <w:rsid w:val="005D0184"/>
    <w:rsid w:val="005E2189"/>
    <w:rsid w:val="005F2CF9"/>
    <w:rsid w:val="005F38C4"/>
    <w:rsid w:val="0064011C"/>
    <w:rsid w:val="00691346"/>
    <w:rsid w:val="00693267"/>
    <w:rsid w:val="006A09AA"/>
    <w:rsid w:val="006F3265"/>
    <w:rsid w:val="0071011D"/>
    <w:rsid w:val="00734FDD"/>
    <w:rsid w:val="007707D9"/>
    <w:rsid w:val="007B03E0"/>
    <w:rsid w:val="007E5C36"/>
    <w:rsid w:val="00806DFB"/>
    <w:rsid w:val="00834BE9"/>
    <w:rsid w:val="00843E19"/>
    <w:rsid w:val="00847DA1"/>
    <w:rsid w:val="008637A4"/>
    <w:rsid w:val="008747D2"/>
    <w:rsid w:val="00896520"/>
    <w:rsid w:val="008D2F62"/>
    <w:rsid w:val="00905A73"/>
    <w:rsid w:val="00910509"/>
    <w:rsid w:val="00914583"/>
    <w:rsid w:val="0092321C"/>
    <w:rsid w:val="00942C5A"/>
    <w:rsid w:val="009765FE"/>
    <w:rsid w:val="009A30EC"/>
    <w:rsid w:val="009D1A4F"/>
    <w:rsid w:val="009F6426"/>
    <w:rsid w:val="00A53DFA"/>
    <w:rsid w:val="00A95041"/>
    <w:rsid w:val="00AA28B1"/>
    <w:rsid w:val="00AC3ECE"/>
    <w:rsid w:val="00B15B03"/>
    <w:rsid w:val="00B24BDE"/>
    <w:rsid w:val="00B35EBD"/>
    <w:rsid w:val="00B42E34"/>
    <w:rsid w:val="00B7726E"/>
    <w:rsid w:val="00B966C9"/>
    <w:rsid w:val="00BD7F6E"/>
    <w:rsid w:val="00BE2348"/>
    <w:rsid w:val="00C100F3"/>
    <w:rsid w:val="00C12555"/>
    <w:rsid w:val="00C23992"/>
    <w:rsid w:val="00C425CF"/>
    <w:rsid w:val="00C4367A"/>
    <w:rsid w:val="00CA0068"/>
    <w:rsid w:val="00D1075E"/>
    <w:rsid w:val="00D33C7E"/>
    <w:rsid w:val="00D64C8C"/>
    <w:rsid w:val="00D71A18"/>
    <w:rsid w:val="00D93579"/>
    <w:rsid w:val="00DB5270"/>
    <w:rsid w:val="00DD4F82"/>
    <w:rsid w:val="00DE5F68"/>
    <w:rsid w:val="00DF07BD"/>
    <w:rsid w:val="00E236C9"/>
    <w:rsid w:val="00E32470"/>
    <w:rsid w:val="00E84EE4"/>
    <w:rsid w:val="00EC29D1"/>
    <w:rsid w:val="00F33668"/>
    <w:rsid w:val="00F36346"/>
    <w:rsid w:val="00F4241C"/>
    <w:rsid w:val="00F84F18"/>
    <w:rsid w:val="00FC03CF"/>
    <w:rsid w:val="00FD406C"/>
    <w:rsid w:val="00FF67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192C"/>
  <w15:docId w15:val="{A9EBBCA4-07FB-4588-BC40-E49650F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288D"/>
    <w:pPr>
      <w:spacing w:after="0"/>
    </w:pPr>
    <w:rPr>
      <w:rFonts w:ascii="Arial" w:hAnsi="Arial"/>
      <w:sz w:val="20"/>
    </w:rPr>
  </w:style>
  <w:style w:type="paragraph" w:styleId="Overskrift1">
    <w:name w:val="heading 1"/>
    <w:basedOn w:val="Normal"/>
    <w:next w:val="Normal"/>
    <w:link w:val="Overskrift1Tegn"/>
    <w:qFormat/>
    <w:rsid w:val="00C425CF"/>
    <w:pPr>
      <w:keepNext/>
      <w:spacing w:line="240" w:lineRule="auto"/>
      <w:outlineLvl w:val="0"/>
    </w:pPr>
    <w:rPr>
      <w:rFonts w:ascii="Verdana" w:eastAsia="Times New Roman" w:hAnsi="Verdana" w:cs="Times New Roman"/>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4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C425CF"/>
    <w:rPr>
      <w:rFonts w:ascii="Verdana" w:eastAsia="Times New Roman" w:hAnsi="Verdana" w:cs="Times New Roman"/>
      <w:b/>
      <w:bCs/>
      <w:sz w:val="24"/>
      <w:szCs w:val="24"/>
    </w:rPr>
  </w:style>
  <w:style w:type="character" w:styleId="Hyperlink">
    <w:name w:val="Hyperlink"/>
    <w:basedOn w:val="Standardskrifttypeiafsnit"/>
    <w:uiPriority w:val="99"/>
    <w:unhideWhenUsed/>
    <w:rsid w:val="00C425CF"/>
    <w:rPr>
      <w:color w:val="0000FF"/>
      <w:u w:val="single"/>
    </w:rPr>
  </w:style>
  <w:style w:type="paragraph" w:styleId="Brdtekst">
    <w:name w:val="Body Text"/>
    <w:basedOn w:val="Normal"/>
    <w:link w:val="BrdtekstTegn"/>
    <w:rsid w:val="00C425CF"/>
    <w:pPr>
      <w:spacing w:line="240" w:lineRule="auto"/>
    </w:pPr>
    <w:rPr>
      <w:rFonts w:ascii="Verdana" w:eastAsia="Times New Roman" w:hAnsi="Verdana" w:cs="Times New Roman"/>
      <w:b/>
      <w:bCs/>
      <w:sz w:val="24"/>
      <w:szCs w:val="24"/>
    </w:rPr>
  </w:style>
  <w:style w:type="character" w:customStyle="1" w:styleId="BrdtekstTegn">
    <w:name w:val="Brødtekst Tegn"/>
    <w:basedOn w:val="Standardskrifttypeiafsnit"/>
    <w:link w:val="Brdtekst"/>
    <w:rsid w:val="00C425CF"/>
    <w:rPr>
      <w:rFonts w:ascii="Verdana" w:eastAsia="Times New Roman" w:hAnsi="Verdana" w:cs="Times New Roman"/>
      <w:b/>
      <w:bCs/>
      <w:sz w:val="24"/>
      <w:szCs w:val="24"/>
    </w:rPr>
  </w:style>
  <w:style w:type="paragraph" w:styleId="Fodnotetekst">
    <w:name w:val="footnote text"/>
    <w:basedOn w:val="Normal"/>
    <w:link w:val="FodnotetekstTegn"/>
    <w:semiHidden/>
    <w:rsid w:val="00C425CF"/>
    <w:pPr>
      <w:spacing w:line="240" w:lineRule="auto"/>
    </w:pPr>
    <w:rPr>
      <w:rFonts w:ascii="Times New Roman" w:eastAsia="Times New Roman" w:hAnsi="Times New Roman" w:cs="Times New Roman"/>
      <w:szCs w:val="20"/>
      <w:lang w:val="en-GB"/>
    </w:rPr>
  </w:style>
  <w:style w:type="character" w:customStyle="1" w:styleId="FodnotetekstTegn">
    <w:name w:val="Fodnotetekst Tegn"/>
    <w:basedOn w:val="Standardskrifttypeiafsnit"/>
    <w:link w:val="Fodnotetekst"/>
    <w:semiHidden/>
    <w:rsid w:val="00C425CF"/>
    <w:rPr>
      <w:rFonts w:ascii="Times New Roman" w:eastAsia="Times New Roman" w:hAnsi="Times New Roman" w:cs="Times New Roman"/>
      <w:sz w:val="20"/>
      <w:szCs w:val="20"/>
      <w:lang w:val="en-GB"/>
    </w:rPr>
  </w:style>
  <w:style w:type="character" w:styleId="Fodnotehenvisning">
    <w:name w:val="footnote reference"/>
    <w:basedOn w:val="Standardskrifttypeiafsnit"/>
    <w:semiHidden/>
    <w:rsid w:val="00C425CF"/>
    <w:rPr>
      <w:vertAlign w:val="superscript"/>
    </w:rPr>
  </w:style>
  <w:style w:type="paragraph" w:styleId="Brdtekst2">
    <w:name w:val="Body Text 2"/>
    <w:basedOn w:val="Normal"/>
    <w:link w:val="Brdtekst2Tegn"/>
    <w:uiPriority w:val="99"/>
    <w:unhideWhenUsed/>
    <w:rsid w:val="00C425CF"/>
    <w:pPr>
      <w:spacing w:after="120" w:line="480" w:lineRule="auto"/>
    </w:pPr>
    <w:rPr>
      <w:rFonts w:ascii="Verdana" w:eastAsia="Times New Roman" w:hAnsi="Verdana" w:cs="Times New Roman"/>
      <w:szCs w:val="24"/>
      <w:lang w:eastAsia="da-DK"/>
    </w:rPr>
  </w:style>
  <w:style w:type="character" w:customStyle="1" w:styleId="Brdtekst2Tegn">
    <w:name w:val="Brødtekst 2 Tegn"/>
    <w:basedOn w:val="Standardskrifttypeiafsnit"/>
    <w:link w:val="Brdtekst2"/>
    <w:uiPriority w:val="99"/>
    <w:rsid w:val="00C425CF"/>
    <w:rPr>
      <w:rFonts w:ascii="Verdana" w:eastAsia="Times New Roman" w:hAnsi="Verdana" w:cs="Times New Roman"/>
      <w:sz w:val="20"/>
      <w:szCs w:val="24"/>
      <w:lang w:eastAsia="da-DK"/>
    </w:rPr>
  </w:style>
  <w:style w:type="paragraph" w:styleId="Listeafsnit">
    <w:name w:val="List Paragraph"/>
    <w:basedOn w:val="Normal"/>
    <w:uiPriority w:val="34"/>
    <w:qFormat/>
    <w:rsid w:val="00C425CF"/>
    <w:pPr>
      <w:spacing w:line="240" w:lineRule="auto"/>
      <w:ind w:left="720"/>
    </w:pPr>
    <w:rPr>
      <w:rFonts w:ascii="Calibri" w:hAnsi="Calibri" w:cs="Times New Roman"/>
      <w:sz w:val="22"/>
      <w:lang w:eastAsia="da-DK"/>
    </w:rPr>
  </w:style>
  <w:style w:type="paragraph" w:styleId="Markeringsbobletekst">
    <w:name w:val="Balloon Text"/>
    <w:basedOn w:val="Normal"/>
    <w:link w:val="MarkeringsbobletekstTegn"/>
    <w:uiPriority w:val="99"/>
    <w:semiHidden/>
    <w:unhideWhenUsed/>
    <w:rsid w:val="00A53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3DFA"/>
    <w:rPr>
      <w:rFonts w:ascii="Tahoma" w:hAnsi="Tahoma" w:cs="Tahoma"/>
      <w:sz w:val="16"/>
      <w:szCs w:val="16"/>
    </w:rPr>
  </w:style>
  <w:style w:type="paragraph" w:styleId="Sidehoved">
    <w:name w:val="header"/>
    <w:basedOn w:val="Normal"/>
    <w:link w:val="SidehovedTegn"/>
    <w:uiPriority w:val="99"/>
    <w:unhideWhenUsed/>
    <w:rsid w:val="008D2F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D2F62"/>
    <w:rPr>
      <w:rFonts w:ascii="Arial" w:hAnsi="Arial"/>
      <w:sz w:val="20"/>
    </w:rPr>
  </w:style>
  <w:style w:type="paragraph" w:styleId="Sidefod">
    <w:name w:val="footer"/>
    <w:basedOn w:val="Normal"/>
    <w:link w:val="SidefodTegn"/>
    <w:uiPriority w:val="99"/>
    <w:unhideWhenUsed/>
    <w:rsid w:val="008D2F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8D2F62"/>
    <w:rPr>
      <w:rFonts w:ascii="Arial" w:hAnsi="Arial"/>
      <w:sz w:val="20"/>
    </w:rPr>
  </w:style>
  <w:style w:type="paragraph" w:customStyle="1" w:styleId="Fodnotetekst1">
    <w:name w:val="Fodnotetekst1"/>
    <w:basedOn w:val="Normal"/>
    <w:rsid w:val="00910509"/>
    <w:pPr>
      <w:suppressAutoHyphens/>
      <w:spacing w:line="100" w:lineRule="atLeast"/>
    </w:pPr>
    <w:rPr>
      <w:rFonts w:ascii="Times New Roman" w:eastAsia="Times New Roman" w:hAnsi="Times New Roman" w:cs="Times New Roman"/>
      <w:szCs w:val="20"/>
      <w:lang w:val="en-GB" w:eastAsia="ar-SA"/>
    </w:rPr>
  </w:style>
  <w:style w:type="character" w:styleId="Kommentarhenvisning">
    <w:name w:val="annotation reference"/>
    <w:basedOn w:val="Standardskrifttypeiafsnit"/>
    <w:uiPriority w:val="99"/>
    <w:semiHidden/>
    <w:unhideWhenUsed/>
    <w:rsid w:val="00DF07BD"/>
    <w:rPr>
      <w:sz w:val="16"/>
      <w:szCs w:val="16"/>
    </w:rPr>
  </w:style>
  <w:style w:type="paragraph" w:styleId="Kommentartekst">
    <w:name w:val="annotation text"/>
    <w:basedOn w:val="Normal"/>
    <w:link w:val="KommentartekstTegn"/>
    <w:uiPriority w:val="99"/>
    <w:semiHidden/>
    <w:unhideWhenUsed/>
    <w:rsid w:val="00DF07BD"/>
    <w:pPr>
      <w:spacing w:line="240" w:lineRule="auto"/>
    </w:pPr>
    <w:rPr>
      <w:szCs w:val="20"/>
    </w:rPr>
  </w:style>
  <w:style w:type="character" w:customStyle="1" w:styleId="KommentartekstTegn">
    <w:name w:val="Kommentartekst Tegn"/>
    <w:basedOn w:val="Standardskrifttypeiafsnit"/>
    <w:link w:val="Kommentartekst"/>
    <w:uiPriority w:val="99"/>
    <w:semiHidden/>
    <w:rsid w:val="00DF07B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F07BD"/>
    <w:rPr>
      <w:b/>
      <w:bCs/>
    </w:rPr>
  </w:style>
  <w:style w:type="character" w:customStyle="1" w:styleId="KommentaremneTegn">
    <w:name w:val="Kommentaremne Tegn"/>
    <w:basedOn w:val="KommentartekstTegn"/>
    <w:link w:val="Kommentaremne"/>
    <w:uiPriority w:val="99"/>
    <w:semiHidden/>
    <w:rsid w:val="00DF07BD"/>
    <w:rPr>
      <w:rFonts w:ascii="Arial" w:hAnsi="Arial"/>
      <w:b/>
      <w:bCs/>
      <w:sz w:val="20"/>
      <w:szCs w:val="20"/>
    </w:rPr>
  </w:style>
  <w:style w:type="character" w:styleId="Ulstomtale">
    <w:name w:val="Unresolved Mention"/>
    <w:basedOn w:val="Standardskrifttypeiafsnit"/>
    <w:uiPriority w:val="99"/>
    <w:semiHidden/>
    <w:unhideWhenUsed/>
    <w:rsid w:val="00FF6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4004">
      <w:bodyDiv w:val="1"/>
      <w:marLeft w:val="0"/>
      <w:marRight w:val="0"/>
      <w:marTop w:val="0"/>
      <w:marBottom w:val="0"/>
      <w:divBdr>
        <w:top w:val="none" w:sz="0" w:space="0" w:color="auto"/>
        <w:left w:val="none" w:sz="0" w:space="0" w:color="auto"/>
        <w:bottom w:val="none" w:sz="0" w:space="0" w:color="auto"/>
        <w:right w:val="none" w:sz="0" w:space="0" w:color="auto"/>
      </w:divBdr>
    </w:div>
    <w:div w:id="12207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lbaek.dk/borger/boern-og-unge/boern-og-unge-med-saerlige-behov/specialtilbud/tilsyn-med-interne-skol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rs@holb.dk" TargetMode="External"/><Relationship Id="rId4" Type="http://schemas.openxmlformats.org/officeDocument/2006/relationships/webSettings" Target="webSettings.xml"/><Relationship Id="rId9" Type="http://schemas.openxmlformats.org/officeDocument/2006/relationships/hyperlink" Target="file:///C:/Users/kars/Downloads/151218-Tilsynspraksis%20(2).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1630</Words>
  <Characters>9982</Characters>
  <Application>Microsoft Office Word</Application>
  <DocSecurity>0</DocSecurity>
  <Lines>269</Lines>
  <Paragraphs>145</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Mackenzie</dc:creator>
  <cp:lastModifiedBy>Birgitte Spandet Thielsen</cp:lastModifiedBy>
  <cp:revision>2</cp:revision>
  <cp:lastPrinted>2015-01-20T09:38:00Z</cp:lastPrinted>
  <dcterms:created xsi:type="dcterms:W3CDTF">2020-06-12T10:12:00Z</dcterms:created>
  <dcterms:modified xsi:type="dcterms:W3CDTF">2020-06-12T10:12:00Z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{2B27691D-67AE-4269-8E76-E38E46476C4A}</vt:lpwstr>
  </property>
</Properties>
</file>